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4351" w14:textId="13426670" w:rsidR="007675FF" w:rsidRPr="000C1EE4" w:rsidRDefault="000C1EE4" w:rsidP="007675FF">
      <w:pPr>
        <w:pStyle w:val="BasicParagraph"/>
        <w:spacing w:line="216" w:lineRule="auto"/>
        <w:ind w:left="-360"/>
        <w:rPr>
          <w:rFonts w:ascii="Arial" w:hAnsi="Arial" w:cs="Arial"/>
          <w:b/>
          <w:color w:val="4F81BD" w:themeColor="accent1"/>
          <w:sz w:val="13"/>
          <w:szCs w:val="13"/>
        </w:rPr>
      </w:pPr>
      <w:r>
        <w:rPr>
          <w:rFonts w:ascii="Arial" w:hAnsi="Arial" w:cs="Arial"/>
          <w:b/>
          <w:bCs/>
          <w:noProof/>
          <w:color w:val="4F81BD" w:themeColor="accent1"/>
          <w:sz w:val="17"/>
          <w:szCs w:val="17"/>
        </w:rPr>
        <w:drawing>
          <wp:anchor distT="0" distB="0" distL="114300" distR="114300" simplePos="0" relativeHeight="251658240" behindDoc="1" locked="0" layoutInCell="1" allowOverlap="1" wp14:anchorId="719F8013" wp14:editId="08350BEA">
            <wp:simplePos x="0" y="0"/>
            <wp:positionH relativeFrom="page">
              <wp:align>right</wp:align>
            </wp:positionH>
            <wp:positionV relativeFrom="paragraph">
              <wp:posOffset>-904875</wp:posOffset>
            </wp:positionV>
            <wp:extent cx="7772400" cy="1371868"/>
            <wp:effectExtent l="0" t="0" r="0" b="0"/>
            <wp:wrapNone/>
            <wp:docPr id="55931798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7982" name="Picture 2" descr="Graphical user interface, text&#10;&#10;Description automatically generated"/>
                    <pic:cNvPicPr/>
                  </pic:nvPicPr>
                  <pic:blipFill>
                    <a:blip r:embed="rId8"/>
                    <a:stretch>
                      <a:fillRect/>
                    </a:stretch>
                  </pic:blipFill>
                  <pic:spPr>
                    <a:xfrm>
                      <a:off x="0" y="0"/>
                      <a:ext cx="7772400" cy="1371868"/>
                    </a:xfrm>
                    <a:prstGeom prst="rect">
                      <a:avLst/>
                    </a:prstGeom>
                  </pic:spPr>
                </pic:pic>
              </a:graphicData>
            </a:graphic>
            <wp14:sizeRelH relativeFrom="margin">
              <wp14:pctWidth>0</wp14:pctWidth>
            </wp14:sizeRelH>
            <wp14:sizeRelV relativeFrom="margin">
              <wp14:pctHeight>0</wp14:pctHeight>
            </wp14:sizeRelV>
          </wp:anchor>
        </w:drawing>
      </w:r>
      <w:r w:rsidR="00D048F9" w:rsidRPr="000C1EE4">
        <w:rPr>
          <w:rFonts w:ascii="Arial" w:hAnsi="Arial" w:cs="Arial"/>
          <w:b/>
          <w:bCs/>
          <w:color w:val="4F81BD" w:themeColor="accent1"/>
          <w:sz w:val="17"/>
          <w:szCs w:val="17"/>
        </w:rPr>
        <w:t xml:space="preserve">Natural Resources </w:t>
      </w:r>
      <w:r w:rsidR="00D048F9" w:rsidRPr="000C1EE4">
        <w:rPr>
          <w:rFonts w:ascii="Arial" w:hAnsi="Arial" w:cs="Arial"/>
          <w:b/>
          <w:bCs/>
          <w:color w:val="4F81BD" w:themeColor="accent1"/>
          <w:sz w:val="17"/>
          <w:szCs w:val="17"/>
        </w:rPr>
        <w:br/>
        <w:t>Conservation Service</w:t>
      </w:r>
    </w:p>
    <w:p w14:paraId="430F6F57" w14:textId="39474820" w:rsidR="00D11A78" w:rsidRPr="007675FF" w:rsidRDefault="00660247" w:rsidP="007675FF">
      <w:pPr>
        <w:pStyle w:val="BasicParagraph"/>
        <w:spacing w:line="216" w:lineRule="auto"/>
        <w:ind w:left="-360"/>
        <w:rPr>
          <w:rFonts w:ascii="Arial" w:hAnsi="Arial" w:cs="Arial"/>
          <w:sz w:val="13"/>
          <w:szCs w:val="13"/>
        </w:rPr>
      </w:pPr>
      <w:r>
        <w:rPr>
          <w:rFonts w:ascii="Arial" w:hAnsi="Arial" w:cs="Arial"/>
          <w:sz w:val="13"/>
          <w:szCs w:val="13"/>
        </w:rPr>
        <w:br/>
      </w:r>
      <w:r w:rsidR="007675FF" w:rsidRPr="007675FF">
        <w:rPr>
          <w:rFonts w:ascii="Arial" w:hAnsi="Arial" w:cs="Arial"/>
          <w:sz w:val="13"/>
          <w:szCs w:val="13"/>
        </w:rPr>
        <w:t>210 Walnut Street</w:t>
      </w:r>
      <w:r w:rsidR="00D048F9" w:rsidRPr="007675FF">
        <w:rPr>
          <w:rFonts w:ascii="Arial" w:hAnsi="Arial" w:cs="Arial"/>
          <w:sz w:val="13"/>
          <w:szCs w:val="13"/>
        </w:rPr>
        <w:br/>
      </w:r>
      <w:r w:rsidR="007675FF" w:rsidRPr="007675FF">
        <w:rPr>
          <w:rFonts w:ascii="Arial" w:hAnsi="Arial" w:cs="Arial"/>
          <w:sz w:val="13"/>
          <w:szCs w:val="13"/>
        </w:rPr>
        <w:t>Room 693</w:t>
      </w:r>
    </w:p>
    <w:p w14:paraId="422F3BD7" w14:textId="32820497" w:rsidR="00D11A78" w:rsidRPr="007675FF" w:rsidRDefault="00D048F9" w:rsidP="006E47CD">
      <w:pPr>
        <w:pStyle w:val="BasicParagraph"/>
        <w:ind w:left="-360"/>
        <w:rPr>
          <w:rFonts w:ascii="Arial" w:hAnsi="Arial" w:cs="Arial"/>
          <w:sz w:val="13"/>
          <w:szCs w:val="13"/>
        </w:rPr>
      </w:pPr>
      <w:r w:rsidRPr="007675FF">
        <w:rPr>
          <w:rFonts w:ascii="Arial" w:hAnsi="Arial" w:cs="Arial"/>
          <w:sz w:val="13"/>
          <w:szCs w:val="13"/>
        </w:rPr>
        <w:t>Des Moines, IA 50309</w:t>
      </w:r>
    </w:p>
    <w:p w14:paraId="29177BC7" w14:textId="16EB1203" w:rsidR="003855DB" w:rsidRPr="007675FF" w:rsidRDefault="00D11A78" w:rsidP="006E47CD">
      <w:pPr>
        <w:pStyle w:val="BasicParagraph"/>
        <w:ind w:left="-360"/>
        <w:rPr>
          <w:rFonts w:ascii="Arial" w:hAnsi="Arial" w:cs="Arial"/>
          <w:sz w:val="13"/>
          <w:szCs w:val="13"/>
        </w:rPr>
      </w:pPr>
      <w:r w:rsidRPr="007675FF">
        <w:rPr>
          <w:rFonts w:ascii="Arial" w:hAnsi="Arial" w:cs="Arial"/>
          <w:sz w:val="13"/>
          <w:szCs w:val="13"/>
        </w:rPr>
        <w:t>Voice</w:t>
      </w:r>
      <w:r w:rsidR="00785DB6">
        <w:rPr>
          <w:rFonts w:ascii="Arial" w:hAnsi="Arial" w:cs="Arial"/>
          <w:sz w:val="13"/>
          <w:szCs w:val="13"/>
        </w:rPr>
        <w:t>:</w:t>
      </w:r>
      <w:r w:rsidR="00824AE0" w:rsidRPr="007675FF">
        <w:rPr>
          <w:rFonts w:ascii="Arial" w:hAnsi="Arial" w:cs="Arial"/>
          <w:sz w:val="13"/>
          <w:szCs w:val="13"/>
        </w:rPr>
        <w:t xml:space="preserve"> 515.323.2701</w:t>
      </w:r>
      <w:r w:rsidR="003855DB" w:rsidRPr="007675FF">
        <w:rPr>
          <w:rFonts w:ascii="Arial" w:hAnsi="Arial" w:cs="Arial"/>
          <w:sz w:val="13"/>
          <w:szCs w:val="13"/>
        </w:rPr>
        <w:t xml:space="preserve"> </w:t>
      </w:r>
      <w:r w:rsidRPr="007675FF">
        <w:rPr>
          <w:rFonts w:ascii="Arial" w:hAnsi="Arial" w:cs="Arial"/>
          <w:sz w:val="13"/>
          <w:szCs w:val="13"/>
        </w:rPr>
        <w:t xml:space="preserve"> </w:t>
      </w:r>
    </w:p>
    <w:p w14:paraId="04F43E83" w14:textId="608DDC4F" w:rsidR="00D11A78" w:rsidRPr="007675FF" w:rsidRDefault="00D11A78" w:rsidP="006E47CD">
      <w:pPr>
        <w:pStyle w:val="BasicParagraph"/>
        <w:ind w:left="-360"/>
        <w:rPr>
          <w:rFonts w:ascii="Arial" w:hAnsi="Arial" w:cs="Arial"/>
          <w:sz w:val="13"/>
          <w:szCs w:val="13"/>
        </w:rPr>
      </w:pPr>
      <w:r w:rsidRPr="007675FF">
        <w:rPr>
          <w:rFonts w:ascii="Arial" w:hAnsi="Arial" w:cs="Arial"/>
          <w:sz w:val="13"/>
          <w:szCs w:val="13"/>
        </w:rPr>
        <w:t xml:space="preserve">Email: </w:t>
      </w:r>
      <w:r w:rsidR="00824AE0" w:rsidRPr="007675FF">
        <w:rPr>
          <w:rFonts w:ascii="Arial" w:hAnsi="Arial" w:cs="Arial"/>
          <w:sz w:val="13"/>
          <w:szCs w:val="13"/>
        </w:rPr>
        <w:t>jason.r.johnson</w:t>
      </w:r>
      <w:r w:rsidRPr="007675FF">
        <w:rPr>
          <w:rFonts w:ascii="Arial" w:hAnsi="Arial" w:cs="Arial"/>
          <w:sz w:val="13"/>
          <w:szCs w:val="13"/>
        </w:rPr>
        <w:t>@usda.gov</w:t>
      </w:r>
    </w:p>
    <w:p w14:paraId="290EEA6D" w14:textId="75761FE0" w:rsidR="006E47CD" w:rsidRPr="007675FF" w:rsidRDefault="00D11A78" w:rsidP="00D048F9">
      <w:pPr>
        <w:ind w:left="-360" w:right="-446"/>
        <w:rPr>
          <w:sz w:val="13"/>
          <w:szCs w:val="13"/>
        </w:rPr>
      </w:pPr>
      <w:r w:rsidRPr="007675FF">
        <w:rPr>
          <w:sz w:val="13"/>
          <w:szCs w:val="13"/>
        </w:rPr>
        <w:t xml:space="preserve">Web: </w:t>
      </w:r>
      <w:r w:rsidR="0090129E" w:rsidRPr="007675FF">
        <w:rPr>
          <w:sz w:val="13"/>
          <w:szCs w:val="13"/>
        </w:rPr>
        <w:t>http://www.</w:t>
      </w:r>
      <w:r w:rsidR="00D856E5">
        <w:rPr>
          <w:sz w:val="13"/>
          <w:szCs w:val="13"/>
        </w:rPr>
        <w:t>nrcs.usda.gov/IA</w:t>
      </w:r>
    </w:p>
    <w:p w14:paraId="3C443256" w14:textId="77777777" w:rsidR="006E47CD" w:rsidRDefault="006E47CD" w:rsidP="006E47CD">
      <w:pPr>
        <w:ind w:left="-360" w:right="-450"/>
        <w:rPr>
          <w:noProof/>
          <w:lang w:eastAsia="en-US"/>
        </w:rPr>
      </w:pPr>
    </w:p>
    <w:p w14:paraId="3DA40031" w14:textId="59CD0FCC" w:rsidR="00A9032F" w:rsidRPr="00CD0822" w:rsidRDefault="00824AE0" w:rsidP="00824AE0">
      <w:pPr>
        <w:ind w:left="-360" w:right="-450"/>
        <w:rPr>
          <w:rFonts w:ascii="Montserrat" w:hAnsi="Montserrat" w:cs="Times New Roman"/>
          <w:b/>
          <w:noProof/>
          <w:sz w:val="32"/>
          <w:szCs w:val="32"/>
          <w:lang w:eastAsia="en-US"/>
        </w:rPr>
      </w:pPr>
      <w:r w:rsidRPr="00CD0822">
        <w:rPr>
          <w:rFonts w:ascii="Montserrat" w:hAnsi="Montserrat" w:cs="Times New Roman"/>
          <w:b/>
          <w:noProof/>
          <w:sz w:val="32"/>
          <w:szCs w:val="32"/>
          <w:u w:val="single"/>
          <w:lang w:eastAsia="en-US"/>
        </w:rPr>
        <w:t>FOR IMMEDIATE RELEASE</w:t>
      </w:r>
      <w:r w:rsidR="00BF5579" w:rsidRPr="00CD0822">
        <w:rPr>
          <w:rFonts w:ascii="Montserrat" w:hAnsi="Montserrat" w:cs="Times New Roman"/>
          <w:b/>
          <w:noProof/>
          <w:sz w:val="32"/>
          <w:szCs w:val="32"/>
          <w:u w:val="single"/>
          <w:lang w:eastAsia="en-US"/>
        </w:rPr>
        <w:softHyphen/>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Pr="00CD0822">
        <w:rPr>
          <w:rFonts w:ascii="Montserrat" w:hAnsi="Montserrat" w:cs="Times New Roman"/>
          <w:b/>
          <w:noProof/>
          <w:sz w:val="32"/>
          <w:szCs w:val="32"/>
          <w:lang w:eastAsia="en-US"/>
        </w:rPr>
        <w:tab/>
      </w:r>
      <w:r w:rsidR="00400935" w:rsidRPr="00CD0822">
        <w:rPr>
          <w:rFonts w:ascii="Montserrat" w:hAnsi="Montserrat" w:cs="Times New Roman"/>
          <w:b/>
          <w:noProof/>
          <w:sz w:val="32"/>
          <w:szCs w:val="32"/>
          <w:lang w:eastAsia="en-US"/>
        </w:rPr>
        <w:t xml:space="preserve">     </w:t>
      </w:r>
    </w:p>
    <w:p w14:paraId="67633654" w14:textId="77777777" w:rsidR="00A9032F" w:rsidRDefault="00A9032F" w:rsidP="00824AE0">
      <w:pPr>
        <w:ind w:left="-360" w:right="-450"/>
        <w:rPr>
          <w:rFonts w:ascii="Times New Roman" w:hAnsi="Times New Roman" w:cs="Times New Roman"/>
          <w:b/>
          <w:noProof/>
          <w:sz w:val="22"/>
          <w:szCs w:val="22"/>
          <w:lang w:eastAsia="en-US"/>
        </w:rPr>
      </w:pPr>
    </w:p>
    <w:p w14:paraId="09D319A4" w14:textId="77777777" w:rsidR="00A9032F" w:rsidRPr="00B3617E" w:rsidRDefault="00BF5579" w:rsidP="004C031C">
      <w:pPr>
        <w:ind w:left="-360" w:right="-450"/>
        <w:rPr>
          <w:rFonts w:ascii="Lato" w:hAnsi="Lato" w:cstheme="majorHAnsi"/>
          <w:b/>
          <w:noProof/>
          <w:sz w:val="20"/>
          <w:szCs w:val="20"/>
          <w:u w:val="single"/>
          <w:lang w:eastAsia="en-US"/>
        </w:rPr>
      </w:pPr>
      <w:r w:rsidRPr="00B3617E">
        <w:rPr>
          <w:rFonts w:ascii="Lato" w:hAnsi="Lato" w:cstheme="majorHAnsi"/>
          <w:b/>
          <w:noProof/>
          <w:sz w:val="20"/>
          <w:szCs w:val="20"/>
          <w:lang w:eastAsia="en-US"/>
        </w:rPr>
        <w:t>Contact:</w:t>
      </w:r>
    </w:p>
    <w:p w14:paraId="3585C41E" w14:textId="65C07DCA" w:rsidR="00960507" w:rsidRPr="00B3617E" w:rsidRDefault="00635659" w:rsidP="004C031C">
      <w:pPr>
        <w:ind w:left="-360" w:right="-450"/>
        <w:rPr>
          <w:rFonts w:ascii="Lato" w:hAnsi="Lato" w:cstheme="majorHAnsi"/>
          <w:noProof/>
          <w:sz w:val="20"/>
          <w:szCs w:val="20"/>
          <w:lang w:eastAsia="en-US"/>
        </w:rPr>
      </w:pPr>
      <w:r w:rsidRPr="00B3617E">
        <w:rPr>
          <w:rFonts w:ascii="Lato" w:hAnsi="Lato" w:cstheme="majorHAnsi"/>
          <w:noProof/>
          <w:sz w:val="20"/>
          <w:szCs w:val="20"/>
          <w:lang w:eastAsia="en-US"/>
        </w:rPr>
        <w:t>Sam Adams</w:t>
      </w:r>
      <w:r w:rsidR="00A35F60" w:rsidRPr="00B3617E">
        <w:rPr>
          <w:rFonts w:ascii="Lato" w:hAnsi="Lato" w:cstheme="majorHAnsi"/>
          <w:noProof/>
          <w:sz w:val="20"/>
          <w:szCs w:val="20"/>
          <w:lang w:eastAsia="en-US"/>
        </w:rPr>
        <w:t xml:space="preserve">, </w:t>
      </w:r>
      <w:r w:rsidRPr="00B3617E">
        <w:rPr>
          <w:rFonts w:ascii="Lato" w:hAnsi="Lato" w:cstheme="majorHAnsi"/>
          <w:noProof/>
          <w:sz w:val="20"/>
          <w:szCs w:val="20"/>
          <w:lang w:eastAsia="en-US"/>
        </w:rPr>
        <w:t>Iowa NRCS Assistant State Conservationist for Programs</w:t>
      </w:r>
    </w:p>
    <w:p w14:paraId="265B39E1" w14:textId="32B0B604" w:rsidR="001369D2" w:rsidRPr="00B3617E" w:rsidRDefault="0061189D" w:rsidP="004C031C">
      <w:pPr>
        <w:ind w:left="-360" w:right="-450"/>
        <w:rPr>
          <w:rFonts w:ascii="Lato" w:hAnsi="Lato" w:cstheme="majorHAnsi"/>
          <w:b/>
          <w:noProof/>
          <w:sz w:val="20"/>
          <w:szCs w:val="20"/>
          <w:u w:val="single"/>
          <w:lang w:eastAsia="en-US"/>
        </w:rPr>
      </w:pPr>
      <w:r w:rsidRPr="00B3617E">
        <w:rPr>
          <w:rFonts w:ascii="Lato" w:hAnsi="Lato" w:cstheme="majorHAnsi"/>
          <w:noProof/>
          <w:sz w:val="20"/>
          <w:szCs w:val="20"/>
          <w:lang w:eastAsia="en-US"/>
        </w:rPr>
        <w:t xml:space="preserve">Phone: </w:t>
      </w:r>
      <w:r w:rsidR="00A35F60" w:rsidRPr="00B3617E">
        <w:rPr>
          <w:rFonts w:ascii="Lato" w:hAnsi="Lato" w:cstheme="majorHAnsi"/>
          <w:noProof/>
          <w:sz w:val="20"/>
          <w:szCs w:val="20"/>
          <w:lang w:eastAsia="en-US"/>
        </w:rPr>
        <w:t xml:space="preserve">(515) </w:t>
      </w:r>
      <w:r w:rsidR="00054AC2" w:rsidRPr="00B3617E">
        <w:rPr>
          <w:rFonts w:ascii="Lato" w:hAnsi="Lato" w:cstheme="majorHAnsi"/>
          <w:noProof/>
          <w:sz w:val="20"/>
          <w:szCs w:val="20"/>
          <w:lang w:eastAsia="en-US"/>
        </w:rPr>
        <w:t>284</w:t>
      </w:r>
      <w:r w:rsidR="00243FA5" w:rsidRPr="00B3617E">
        <w:rPr>
          <w:rFonts w:ascii="Lato" w:hAnsi="Lato" w:cstheme="majorHAnsi"/>
          <w:noProof/>
          <w:sz w:val="20"/>
          <w:szCs w:val="20"/>
          <w:lang w:eastAsia="en-US"/>
        </w:rPr>
        <w:t>-</w:t>
      </w:r>
      <w:r w:rsidR="00635659" w:rsidRPr="00B3617E">
        <w:rPr>
          <w:rFonts w:ascii="Lato" w:hAnsi="Lato" w:cstheme="majorHAnsi"/>
          <w:noProof/>
          <w:sz w:val="20"/>
          <w:szCs w:val="20"/>
          <w:lang w:eastAsia="en-US"/>
        </w:rPr>
        <w:t>4262</w:t>
      </w:r>
    </w:p>
    <w:p w14:paraId="1A18207B" w14:textId="2F410DE7" w:rsidR="00A35F60" w:rsidRPr="00B3617E" w:rsidRDefault="00635659" w:rsidP="004C031C">
      <w:pPr>
        <w:ind w:left="-360" w:right="-450"/>
        <w:rPr>
          <w:rFonts w:ascii="Lato" w:hAnsi="Lato" w:cstheme="majorHAnsi"/>
          <w:noProof/>
          <w:sz w:val="20"/>
          <w:szCs w:val="20"/>
          <w:lang w:eastAsia="en-US"/>
        </w:rPr>
      </w:pPr>
      <w:r w:rsidRPr="00B3617E">
        <w:rPr>
          <w:rFonts w:ascii="Lato" w:hAnsi="Lato" w:cstheme="majorHAnsi"/>
          <w:noProof/>
          <w:sz w:val="20"/>
          <w:szCs w:val="20"/>
          <w:lang w:eastAsia="en-US"/>
        </w:rPr>
        <w:t>Sam.Adams</w:t>
      </w:r>
      <w:r w:rsidR="00A9032F" w:rsidRPr="00B3617E">
        <w:rPr>
          <w:rFonts w:ascii="Lato" w:hAnsi="Lato" w:cstheme="majorHAnsi"/>
          <w:noProof/>
          <w:sz w:val="20"/>
          <w:szCs w:val="20"/>
          <w:lang w:eastAsia="en-US"/>
        </w:rPr>
        <w:t>@usda.gov</w:t>
      </w:r>
    </w:p>
    <w:p w14:paraId="4514AC07" w14:textId="77777777" w:rsidR="00FA3C8C" w:rsidRDefault="00FA3C8C" w:rsidP="004E41C6">
      <w:pPr>
        <w:ind w:left="-360" w:right="-450"/>
        <w:rPr>
          <w:rFonts w:ascii="Times New Roman" w:hAnsi="Times New Roman" w:cs="Times New Roman"/>
          <w:b/>
          <w:noProof/>
          <w:lang w:eastAsia="en-US"/>
        </w:rPr>
      </w:pPr>
    </w:p>
    <w:p w14:paraId="099D57E9" w14:textId="3FB7C33D" w:rsidR="003A7E89" w:rsidRPr="00CD0822" w:rsidRDefault="00815079" w:rsidP="003A7E89">
      <w:pPr>
        <w:ind w:left="-360" w:right="-450"/>
        <w:rPr>
          <w:rFonts w:ascii="Montserrat" w:hAnsi="Montserrat" w:cstheme="majorHAnsi"/>
          <w:b/>
          <w:noProof/>
          <w:sz w:val="32"/>
          <w:szCs w:val="32"/>
          <w:lang w:eastAsia="en-US"/>
        </w:rPr>
      </w:pPr>
      <w:r>
        <w:rPr>
          <w:rFonts w:ascii="Montserrat" w:hAnsi="Montserrat" w:cstheme="majorHAnsi"/>
          <w:b/>
          <w:noProof/>
          <w:sz w:val="32"/>
          <w:szCs w:val="32"/>
          <w:lang w:eastAsia="en-US"/>
        </w:rPr>
        <w:t xml:space="preserve">NRCS </w:t>
      </w:r>
      <w:r w:rsidR="00D04E21">
        <w:rPr>
          <w:rFonts w:ascii="Montserrat" w:hAnsi="Montserrat" w:cstheme="majorHAnsi"/>
          <w:b/>
          <w:noProof/>
          <w:sz w:val="32"/>
          <w:szCs w:val="32"/>
          <w:lang w:eastAsia="en-US"/>
        </w:rPr>
        <w:t xml:space="preserve">Tops $100 Million in </w:t>
      </w:r>
      <w:r w:rsidR="00D13D95">
        <w:rPr>
          <w:rFonts w:ascii="Montserrat" w:hAnsi="Montserrat" w:cstheme="majorHAnsi"/>
          <w:b/>
          <w:noProof/>
          <w:sz w:val="32"/>
          <w:szCs w:val="32"/>
          <w:lang w:eastAsia="en-US"/>
        </w:rPr>
        <w:t xml:space="preserve">Conservation Funding to </w:t>
      </w:r>
      <w:r>
        <w:rPr>
          <w:rFonts w:ascii="Montserrat" w:hAnsi="Montserrat" w:cstheme="majorHAnsi"/>
          <w:b/>
          <w:noProof/>
          <w:sz w:val="32"/>
          <w:szCs w:val="32"/>
          <w:lang w:eastAsia="en-US"/>
        </w:rPr>
        <w:t>Iowa Farmers</w:t>
      </w:r>
    </w:p>
    <w:p w14:paraId="6B8DA4E3" w14:textId="77777777" w:rsidR="003A7E89" w:rsidRDefault="003A7E89" w:rsidP="00E50470">
      <w:pPr>
        <w:ind w:left="-360"/>
        <w:rPr>
          <w:rFonts w:asciiTheme="majorHAnsi" w:hAnsiTheme="majorHAnsi" w:cstheme="majorHAnsi"/>
          <w:sz w:val="22"/>
          <w:szCs w:val="22"/>
        </w:rPr>
      </w:pPr>
    </w:p>
    <w:p w14:paraId="419B9815" w14:textId="22120D92" w:rsidR="00C62869" w:rsidRPr="00080213" w:rsidRDefault="00334CA1" w:rsidP="003A7E89">
      <w:pPr>
        <w:ind w:left="-360" w:right="-450"/>
        <w:rPr>
          <w:rFonts w:ascii="Lato" w:hAnsi="Lato" w:cstheme="majorHAnsi"/>
          <w:sz w:val="22"/>
          <w:szCs w:val="22"/>
        </w:rPr>
      </w:pPr>
      <w:r w:rsidRPr="00B9445F">
        <w:rPr>
          <w:rFonts w:ascii="Lato" w:hAnsi="Lato" w:cstheme="majorHAnsi"/>
          <w:b/>
          <w:bCs/>
          <w:sz w:val="22"/>
          <w:szCs w:val="22"/>
        </w:rPr>
        <w:t>DES MOINES</w:t>
      </w:r>
      <w:r w:rsidR="007C4FE7" w:rsidRPr="00B9445F">
        <w:rPr>
          <w:rFonts w:ascii="Lato" w:hAnsi="Lato" w:cstheme="majorHAnsi"/>
          <w:b/>
          <w:bCs/>
          <w:sz w:val="22"/>
          <w:szCs w:val="22"/>
        </w:rPr>
        <w:t xml:space="preserve">, </w:t>
      </w:r>
      <w:r w:rsidR="00F4494F" w:rsidRPr="00B9445F">
        <w:rPr>
          <w:rFonts w:ascii="Lato" w:hAnsi="Lato" w:cstheme="majorHAnsi"/>
          <w:b/>
          <w:bCs/>
          <w:sz w:val="22"/>
          <w:szCs w:val="22"/>
        </w:rPr>
        <w:t xml:space="preserve">IA, </w:t>
      </w:r>
      <w:r w:rsidR="00C62869" w:rsidRPr="00B9445F">
        <w:rPr>
          <w:rFonts w:ascii="Lato" w:hAnsi="Lato" w:cstheme="majorHAnsi"/>
          <w:b/>
          <w:bCs/>
          <w:sz w:val="22"/>
          <w:szCs w:val="22"/>
        </w:rPr>
        <w:t xml:space="preserve">DEC. </w:t>
      </w:r>
      <w:r w:rsidR="006140AB" w:rsidRPr="00B9445F">
        <w:rPr>
          <w:rFonts w:ascii="Lato" w:hAnsi="Lato" w:cstheme="majorHAnsi"/>
          <w:b/>
          <w:bCs/>
          <w:sz w:val="22"/>
          <w:szCs w:val="22"/>
        </w:rPr>
        <w:t>9</w:t>
      </w:r>
      <w:r w:rsidR="00F43D18" w:rsidRPr="00B9445F">
        <w:rPr>
          <w:rFonts w:ascii="Lato" w:hAnsi="Lato" w:cstheme="majorHAnsi"/>
          <w:b/>
          <w:bCs/>
          <w:sz w:val="22"/>
          <w:szCs w:val="22"/>
        </w:rPr>
        <w:t>, 20</w:t>
      </w:r>
      <w:r w:rsidR="00C6677D" w:rsidRPr="00B9445F">
        <w:rPr>
          <w:rFonts w:ascii="Lato" w:hAnsi="Lato" w:cstheme="majorHAnsi"/>
          <w:b/>
          <w:bCs/>
          <w:sz w:val="22"/>
          <w:szCs w:val="22"/>
        </w:rPr>
        <w:t>2</w:t>
      </w:r>
      <w:r w:rsidR="006140AB" w:rsidRPr="00B9445F">
        <w:rPr>
          <w:rFonts w:ascii="Lato" w:hAnsi="Lato" w:cstheme="majorHAnsi"/>
          <w:b/>
          <w:bCs/>
          <w:sz w:val="22"/>
          <w:szCs w:val="22"/>
        </w:rPr>
        <w:t>4</w:t>
      </w:r>
      <w:r w:rsidR="00776EAC" w:rsidRPr="00B9445F">
        <w:rPr>
          <w:rFonts w:ascii="Lato" w:hAnsi="Lato" w:cstheme="majorHAnsi"/>
          <w:b/>
          <w:bCs/>
          <w:sz w:val="22"/>
          <w:szCs w:val="22"/>
        </w:rPr>
        <w:t xml:space="preserve"> </w:t>
      </w:r>
      <w:r w:rsidR="007675FF" w:rsidRPr="00B9445F">
        <w:rPr>
          <w:rFonts w:ascii="Lato" w:hAnsi="Lato" w:cstheme="majorHAnsi"/>
          <w:b/>
          <w:bCs/>
          <w:sz w:val="22"/>
          <w:szCs w:val="22"/>
        </w:rPr>
        <w:t>—</w:t>
      </w:r>
      <w:r w:rsidR="007D415C" w:rsidRPr="00080213">
        <w:rPr>
          <w:rFonts w:ascii="Lato" w:hAnsi="Lato" w:cstheme="majorHAnsi"/>
          <w:sz w:val="22"/>
          <w:szCs w:val="22"/>
        </w:rPr>
        <w:t xml:space="preserve"> </w:t>
      </w:r>
      <w:r w:rsidR="0091053F" w:rsidRPr="00080213">
        <w:rPr>
          <w:rFonts w:ascii="Lato" w:hAnsi="Lato" w:cstheme="majorHAnsi"/>
          <w:sz w:val="22"/>
          <w:szCs w:val="22"/>
        </w:rPr>
        <w:t xml:space="preserve">USDA’s </w:t>
      </w:r>
      <w:r w:rsidR="000C2FF7" w:rsidRPr="00080213">
        <w:rPr>
          <w:rFonts w:ascii="Lato" w:hAnsi="Lato" w:cstheme="majorHAnsi"/>
          <w:sz w:val="22"/>
          <w:szCs w:val="22"/>
        </w:rPr>
        <w:t xml:space="preserve">Natural Resources Conservation Service (NRCS) obligated a record </w:t>
      </w:r>
      <w:r w:rsidR="00597A31" w:rsidRPr="00080213">
        <w:rPr>
          <w:rFonts w:ascii="Lato" w:hAnsi="Lato" w:cstheme="majorHAnsi"/>
          <w:sz w:val="22"/>
          <w:szCs w:val="22"/>
        </w:rPr>
        <w:t>$</w:t>
      </w:r>
      <w:r w:rsidR="00185CE5" w:rsidRPr="00080213">
        <w:rPr>
          <w:rFonts w:ascii="Lato" w:hAnsi="Lato" w:cstheme="majorHAnsi"/>
          <w:sz w:val="22"/>
          <w:szCs w:val="22"/>
        </w:rPr>
        <w:t>112</w:t>
      </w:r>
      <w:r w:rsidR="005006CC" w:rsidRPr="00080213">
        <w:rPr>
          <w:rFonts w:ascii="Lato" w:hAnsi="Lato" w:cstheme="majorHAnsi"/>
          <w:sz w:val="22"/>
          <w:szCs w:val="22"/>
        </w:rPr>
        <w:t>.1</w:t>
      </w:r>
      <w:r w:rsidR="00597A31" w:rsidRPr="00080213">
        <w:rPr>
          <w:rFonts w:ascii="Lato" w:hAnsi="Lato" w:cstheme="majorHAnsi"/>
          <w:sz w:val="22"/>
          <w:szCs w:val="22"/>
        </w:rPr>
        <w:t xml:space="preserve"> million in</w:t>
      </w:r>
      <w:r w:rsidR="000C2FF7" w:rsidRPr="00080213">
        <w:rPr>
          <w:rFonts w:ascii="Lato" w:hAnsi="Lato" w:cstheme="majorHAnsi"/>
          <w:sz w:val="22"/>
          <w:szCs w:val="22"/>
        </w:rPr>
        <w:t xml:space="preserve"> conservation practice funding </w:t>
      </w:r>
      <w:r w:rsidR="00A03A00" w:rsidRPr="00080213">
        <w:rPr>
          <w:rFonts w:ascii="Lato" w:hAnsi="Lato" w:cstheme="majorHAnsi"/>
          <w:sz w:val="22"/>
          <w:szCs w:val="22"/>
        </w:rPr>
        <w:t>to Iowa farmers in fiscal year 202</w:t>
      </w:r>
      <w:r w:rsidR="005006CC" w:rsidRPr="00080213">
        <w:rPr>
          <w:rFonts w:ascii="Lato" w:hAnsi="Lato" w:cstheme="majorHAnsi"/>
          <w:sz w:val="22"/>
          <w:szCs w:val="22"/>
        </w:rPr>
        <w:t>4</w:t>
      </w:r>
      <w:r w:rsidR="00EA0A92">
        <w:rPr>
          <w:rFonts w:ascii="Lato" w:hAnsi="Lato" w:cstheme="majorHAnsi"/>
          <w:sz w:val="22"/>
          <w:szCs w:val="22"/>
        </w:rPr>
        <w:t xml:space="preserve"> (FY24)</w:t>
      </w:r>
      <w:r w:rsidR="00A03A00" w:rsidRPr="00080213">
        <w:rPr>
          <w:rFonts w:ascii="Lato" w:hAnsi="Lato" w:cstheme="majorHAnsi"/>
          <w:sz w:val="22"/>
          <w:szCs w:val="22"/>
        </w:rPr>
        <w:t xml:space="preserve">, </w:t>
      </w:r>
      <w:r w:rsidR="002B26E2" w:rsidRPr="00080213">
        <w:rPr>
          <w:rFonts w:ascii="Lato" w:hAnsi="Lato" w:cstheme="majorHAnsi"/>
          <w:sz w:val="22"/>
          <w:szCs w:val="22"/>
        </w:rPr>
        <w:t>through 1,</w:t>
      </w:r>
      <w:r w:rsidR="005006CC" w:rsidRPr="00080213">
        <w:rPr>
          <w:rFonts w:ascii="Lato" w:hAnsi="Lato" w:cstheme="majorHAnsi"/>
          <w:sz w:val="22"/>
          <w:szCs w:val="22"/>
        </w:rPr>
        <w:t>960</w:t>
      </w:r>
      <w:r w:rsidR="002B26E2" w:rsidRPr="00080213">
        <w:rPr>
          <w:rFonts w:ascii="Lato" w:hAnsi="Lato" w:cstheme="majorHAnsi"/>
          <w:sz w:val="22"/>
          <w:szCs w:val="22"/>
        </w:rPr>
        <w:t xml:space="preserve"> conservation program contracts that will </w:t>
      </w:r>
      <w:r w:rsidR="00E4170D" w:rsidRPr="00080213">
        <w:rPr>
          <w:rFonts w:ascii="Lato" w:hAnsi="Lato" w:cstheme="majorHAnsi"/>
          <w:sz w:val="22"/>
          <w:szCs w:val="22"/>
        </w:rPr>
        <w:t xml:space="preserve">help </w:t>
      </w:r>
      <w:r w:rsidR="002B26E2" w:rsidRPr="00080213">
        <w:rPr>
          <w:rFonts w:ascii="Lato" w:hAnsi="Lato" w:cstheme="majorHAnsi"/>
          <w:sz w:val="22"/>
          <w:szCs w:val="22"/>
        </w:rPr>
        <w:t>treat natural resource concerns</w:t>
      </w:r>
      <w:r w:rsidR="00E4170D" w:rsidRPr="00080213">
        <w:rPr>
          <w:rFonts w:ascii="Lato" w:hAnsi="Lato" w:cstheme="majorHAnsi"/>
          <w:sz w:val="22"/>
          <w:szCs w:val="22"/>
        </w:rPr>
        <w:t xml:space="preserve"> such as soil erosion and water quality </w:t>
      </w:r>
      <w:r w:rsidR="00D05ACD" w:rsidRPr="00080213">
        <w:rPr>
          <w:rFonts w:ascii="Lato" w:hAnsi="Lato" w:cstheme="majorHAnsi"/>
          <w:sz w:val="22"/>
          <w:szCs w:val="22"/>
        </w:rPr>
        <w:t xml:space="preserve">on </w:t>
      </w:r>
      <w:r w:rsidR="0042649E">
        <w:rPr>
          <w:rFonts w:ascii="Lato" w:hAnsi="Lato" w:cstheme="majorHAnsi"/>
          <w:sz w:val="22"/>
          <w:szCs w:val="22"/>
        </w:rPr>
        <w:t>nearly 400,000</w:t>
      </w:r>
      <w:r w:rsidR="00D05ACD" w:rsidRPr="00080213">
        <w:rPr>
          <w:rFonts w:ascii="Lato" w:hAnsi="Lato" w:cstheme="majorHAnsi"/>
          <w:sz w:val="22"/>
          <w:szCs w:val="22"/>
        </w:rPr>
        <w:t xml:space="preserve"> acres.</w:t>
      </w:r>
    </w:p>
    <w:p w14:paraId="5CBA2C30" w14:textId="77777777" w:rsidR="002D1B5A" w:rsidRPr="00CD0822" w:rsidRDefault="002D1B5A" w:rsidP="003A7E89">
      <w:pPr>
        <w:ind w:left="-360" w:right="-450"/>
        <w:rPr>
          <w:rFonts w:ascii="Lato" w:hAnsi="Lato" w:cstheme="majorHAnsi"/>
          <w:sz w:val="22"/>
          <w:szCs w:val="22"/>
        </w:rPr>
      </w:pPr>
    </w:p>
    <w:p w14:paraId="1C472FF4" w14:textId="4DE8E123" w:rsidR="00C62869" w:rsidRPr="00CD0822" w:rsidRDefault="00052112" w:rsidP="0097683A">
      <w:pPr>
        <w:ind w:left="-360" w:right="-450"/>
        <w:rPr>
          <w:rFonts w:ascii="Lato" w:hAnsi="Lato" w:cstheme="majorHAnsi"/>
          <w:sz w:val="22"/>
          <w:szCs w:val="22"/>
        </w:rPr>
      </w:pPr>
      <w:r w:rsidRPr="00CD0822">
        <w:rPr>
          <w:rFonts w:ascii="Lato" w:hAnsi="Lato" w:cstheme="majorHAnsi"/>
          <w:sz w:val="22"/>
          <w:szCs w:val="22"/>
        </w:rPr>
        <w:t>Conservation program contracts typically run three to five years, d</w:t>
      </w:r>
      <w:r w:rsidR="008C296D" w:rsidRPr="00CD0822">
        <w:rPr>
          <w:rFonts w:ascii="Lato" w:hAnsi="Lato" w:cstheme="majorHAnsi"/>
          <w:sz w:val="22"/>
          <w:szCs w:val="22"/>
        </w:rPr>
        <w:t xml:space="preserve">epending on the program. The </w:t>
      </w:r>
      <w:r w:rsidR="00A437C3" w:rsidRPr="00CD0822">
        <w:rPr>
          <w:rFonts w:ascii="Lato" w:hAnsi="Lato" w:cstheme="majorHAnsi"/>
          <w:sz w:val="22"/>
          <w:szCs w:val="22"/>
        </w:rPr>
        <w:t>obligated</w:t>
      </w:r>
      <w:r w:rsidR="008C296D" w:rsidRPr="00CD0822">
        <w:rPr>
          <w:rFonts w:ascii="Lato" w:hAnsi="Lato" w:cstheme="majorHAnsi"/>
          <w:sz w:val="22"/>
          <w:szCs w:val="22"/>
        </w:rPr>
        <w:t xml:space="preserve"> funds </w:t>
      </w:r>
      <w:r w:rsidR="00203C07" w:rsidRPr="00CD0822">
        <w:rPr>
          <w:rFonts w:ascii="Lato" w:hAnsi="Lato" w:cstheme="majorHAnsi"/>
          <w:sz w:val="22"/>
          <w:szCs w:val="22"/>
        </w:rPr>
        <w:t xml:space="preserve">are </w:t>
      </w:r>
      <w:r w:rsidR="005E377E">
        <w:rPr>
          <w:rFonts w:ascii="Lato" w:hAnsi="Lato" w:cstheme="majorHAnsi"/>
          <w:sz w:val="22"/>
          <w:szCs w:val="22"/>
        </w:rPr>
        <w:t>about</w:t>
      </w:r>
      <w:r w:rsidR="00203C07" w:rsidRPr="00CD0822">
        <w:rPr>
          <w:rFonts w:ascii="Lato" w:hAnsi="Lato" w:cstheme="majorHAnsi"/>
          <w:sz w:val="22"/>
          <w:szCs w:val="22"/>
        </w:rPr>
        <w:t xml:space="preserve"> $</w:t>
      </w:r>
      <w:r w:rsidR="004534EB">
        <w:rPr>
          <w:rFonts w:ascii="Lato" w:hAnsi="Lato" w:cstheme="majorHAnsi"/>
          <w:sz w:val="22"/>
          <w:szCs w:val="22"/>
        </w:rPr>
        <w:t>26</w:t>
      </w:r>
      <w:r w:rsidR="00203C07" w:rsidRPr="00CD0822">
        <w:rPr>
          <w:rFonts w:ascii="Lato" w:hAnsi="Lato" w:cstheme="majorHAnsi"/>
          <w:sz w:val="22"/>
          <w:szCs w:val="22"/>
        </w:rPr>
        <w:t xml:space="preserve"> million more than the prior record of $8</w:t>
      </w:r>
      <w:r w:rsidR="00FB4FF2">
        <w:rPr>
          <w:rFonts w:ascii="Lato" w:hAnsi="Lato" w:cstheme="majorHAnsi"/>
          <w:sz w:val="22"/>
          <w:szCs w:val="22"/>
        </w:rPr>
        <w:t>5.8</w:t>
      </w:r>
      <w:r w:rsidR="00203C07" w:rsidRPr="00CD0822">
        <w:rPr>
          <w:rFonts w:ascii="Lato" w:hAnsi="Lato" w:cstheme="majorHAnsi"/>
          <w:sz w:val="22"/>
          <w:szCs w:val="22"/>
        </w:rPr>
        <w:t xml:space="preserve"> million in 202</w:t>
      </w:r>
      <w:r w:rsidR="00FB4FF2">
        <w:rPr>
          <w:rFonts w:ascii="Lato" w:hAnsi="Lato" w:cstheme="majorHAnsi"/>
          <w:sz w:val="22"/>
          <w:szCs w:val="22"/>
        </w:rPr>
        <w:t>3</w:t>
      </w:r>
      <w:r w:rsidR="00203C07" w:rsidRPr="00CD0822">
        <w:rPr>
          <w:rFonts w:ascii="Lato" w:hAnsi="Lato" w:cstheme="majorHAnsi"/>
          <w:sz w:val="22"/>
          <w:szCs w:val="22"/>
        </w:rPr>
        <w:t xml:space="preserve">, and </w:t>
      </w:r>
      <w:r w:rsidR="00F53F1F">
        <w:rPr>
          <w:rFonts w:ascii="Lato" w:hAnsi="Lato" w:cstheme="majorHAnsi"/>
          <w:sz w:val="22"/>
          <w:szCs w:val="22"/>
        </w:rPr>
        <w:t xml:space="preserve">nearly </w:t>
      </w:r>
      <w:r w:rsidR="00110612" w:rsidRPr="00CD0822">
        <w:rPr>
          <w:rFonts w:ascii="Lato" w:hAnsi="Lato" w:cstheme="majorHAnsi"/>
          <w:sz w:val="22"/>
          <w:szCs w:val="22"/>
        </w:rPr>
        <w:t>$</w:t>
      </w:r>
      <w:r w:rsidR="00F53F1F">
        <w:rPr>
          <w:rFonts w:ascii="Lato" w:hAnsi="Lato" w:cstheme="majorHAnsi"/>
          <w:sz w:val="22"/>
          <w:szCs w:val="22"/>
        </w:rPr>
        <w:t>40</w:t>
      </w:r>
      <w:r w:rsidR="00110612" w:rsidRPr="00CD0822">
        <w:rPr>
          <w:rFonts w:ascii="Lato" w:hAnsi="Lato" w:cstheme="majorHAnsi"/>
          <w:sz w:val="22"/>
          <w:szCs w:val="22"/>
        </w:rPr>
        <w:t xml:space="preserve"> million more than the pr</w:t>
      </w:r>
      <w:r w:rsidR="00D3303C" w:rsidRPr="00CD0822">
        <w:rPr>
          <w:rFonts w:ascii="Lato" w:hAnsi="Lato" w:cstheme="majorHAnsi"/>
          <w:sz w:val="22"/>
          <w:szCs w:val="22"/>
        </w:rPr>
        <w:t>ior</w:t>
      </w:r>
      <w:r w:rsidR="00110612" w:rsidRPr="00CD0822">
        <w:rPr>
          <w:rFonts w:ascii="Lato" w:hAnsi="Lato" w:cstheme="majorHAnsi"/>
          <w:sz w:val="22"/>
          <w:szCs w:val="22"/>
        </w:rPr>
        <w:t xml:space="preserve"> five-year average</w:t>
      </w:r>
      <w:r w:rsidR="001C2A26" w:rsidRPr="00CD0822">
        <w:rPr>
          <w:rFonts w:ascii="Lato" w:hAnsi="Lato" w:cstheme="majorHAnsi"/>
          <w:sz w:val="22"/>
          <w:szCs w:val="22"/>
        </w:rPr>
        <w:t>.</w:t>
      </w:r>
    </w:p>
    <w:p w14:paraId="2EBC8CB9" w14:textId="77777777" w:rsidR="00FF27F1" w:rsidRPr="00CD0822" w:rsidRDefault="00FF27F1" w:rsidP="0097683A">
      <w:pPr>
        <w:ind w:left="-360" w:right="-450"/>
        <w:rPr>
          <w:rFonts w:ascii="Lato" w:hAnsi="Lato" w:cstheme="majorHAnsi"/>
          <w:sz w:val="22"/>
          <w:szCs w:val="22"/>
        </w:rPr>
      </w:pPr>
    </w:p>
    <w:p w14:paraId="6A1A0037" w14:textId="7C664139" w:rsidR="007076A6" w:rsidRDefault="00D04764" w:rsidP="0097683A">
      <w:pPr>
        <w:ind w:left="-360" w:right="-450"/>
        <w:rPr>
          <w:rFonts w:ascii="Lato" w:hAnsi="Lato" w:cstheme="majorHAnsi"/>
          <w:sz w:val="22"/>
          <w:szCs w:val="22"/>
        </w:rPr>
      </w:pPr>
      <w:r w:rsidRPr="00CD0822">
        <w:rPr>
          <w:rFonts w:ascii="Lato" w:hAnsi="Lato" w:cstheme="majorHAnsi"/>
          <w:b/>
          <w:bCs/>
          <w:sz w:val="22"/>
          <w:szCs w:val="22"/>
        </w:rPr>
        <w:t>IR</w:t>
      </w:r>
      <w:r w:rsidR="00B6096A">
        <w:rPr>
          <w:rFonts w:ascii="Lato" w:hAnsi="Lato" w:cstheme="majorHAnsi"/>
          <w:b/>
          <w:bCs/>
          <w:sz w:val="22"/>
          <w:szCs w:val="22"/>
        </w:rPr>
        <w:t>A vs Farm Bill Funding</w:t>
      </w:r>
      <w:r w:rsidRPr="00CD0822">
        <w:rPr>
          <w:rFonts w:ascii="Lato" w:hAnsi="Lato" w:cstheme="majorHAnsi"/>
          <w:sz w:val="22"/>
          <w:szCs w:val="22"/>
        </w:rPr>
        <w:br/>
      </w:r>
      <w:r w:rsidR="00AA674E">
        <w:rPr>
          <w:rFonts w:ascii="Lato" w:hAnsi="Lato" w:cstheme="majorHAnsi"/>
          <w:sz w:val="22"/>
          <w:szCs w:val="22"/>
        </w:rPr>
        <w:t>Iowa NRCS staff obligated about 4</w:t>
      </w:r>
      <w:r w:rsidR="002467EE">
        <w:rPr>
          <w:rFonts w:ascii="Lato" w:hAnsi="Lato" w:cstheme="majorHAnsi"/>
          <w:sz w:val="22"/>
          <w:szCs w:val="22"/>
        </w:rPr>
        <w:t>2</w:t>
      </w:r>
      <w:r w:rsidR="00A706BB">
        <w:rPr>
          <w:rFonts w:ascii="Lato" w:hAnsi="Lato" w:cstheme="majorHAnsi"/>
          <w:sz w:val="22"/>
          <w:szCs w:val="22"/>
        </w:rPr>
        <w:t xml:space="preserve"> percent</w:t>
      </w:r>
      <w:r w:rsidR="00DC2A2C">
        <w:rPr>
          <w:rFonts w:ascii="Lato" w:hAnsi="Lato" w:cstheme="majorHAnsi"/>
          <w:sz w:val="22"/>
          <w:szCs w:val="22"/>
        </w:rPr>
        <w:t xml:space="preserve"> ($4</w:t>
      </w:r>
      <w:r w:rsidR="00E05C14">
        <w:rPr>
          <w:rFonts w:ascii="Lato" w:hAnsi="Lato" w:cstheme="majorHAnsi"/>
          <w:sz w:val="22"/>
          <w:szCs w:val="22"/>
        </w:rPr>
        <w:t>7.2</w:t>
      </w:r>
      <w:r w:rsidR="00FD6E0A">
        <w:rPr>
          <w:rFonts w:ascii="Lato" w:hAnsi="Lato" w:cstheme="majorHAnsi"/>
          <w:sz w:val="22"/>
          <w:szCs w:val="22"/>
        </w:rPr>
        <w:t xml:space="preserve"> million) of </w:t>
      </w:r>
      <w:r w:rsidR="006E2C93">
        <w:rPr>
          <w:rFonts w:ascii="Lato" w:hAnsi="Lato" w:cstheme="majorHAnsi"/>
          <w:sz w:val="22"/>
          <w:szCs w:val="22"/>
        </w:rPr>
        <w:t xml:space="preserve">the </w:t>
      </w:r>
      <w:r w:rsidR="00EA0A92">
        <w:rPr>
          <w:rFonts w:ascii="Lato" w:hAnsi="Lato" w:cstheme="majorHAnsi"/>
          <w:sz w:val="22"/>
          <w:szCs w:val="22"/>
        </w:rPr>
        <w:t xml:space="preserve">FY24 conservation funding </w:t>
      </w:r>
      <w:r w:rsidR="005726BD">
        <w:rPr>
          <w:rFonts w:ascii="Lato" w:hAnsi="Lato" w:cstheme="majorHAnsi"/>
          <w:sz w:val="22"/>
          <w:szCs w:val="22"/>
        </w:rPr>
        <w:t xml:space="preserve">through </w:t>
      </w:r>
      <w:r w:rsidR="00A925CB">
        <w:rPr>
          <w:rFonts w:ascii="Lato" w:hAnsi="Lato" w:cstheme="majorHAnsi"/>
          <w:sz w:val="22"/>
          <w:szCs w:val="22"/>
        </w:rPr>
        <w:t xml:space="preserve">the </w:t>
      </w:r>
      <w:r w:rsidR="005A63E1">
        <w:rPr>
          <w:rFonts w:ascii="Lato" w:hAnsi="Lato" w:cstheme="majorHAnsi"/>
          <w:sz w:val="22"/>
          <w:szCs w:val="22"/>
        </w:rPr>
        <w:t>Inflation Reduction Act (IRA)</w:t>
      </w:r>
      <w:r w:rsidR="00A925CB">
        <w:rPr>
          <w:rFonts w:ascii="Lato" w:hAnsi="Lato" w:cstheme="majorHAnsi"/>
          <w:sz w:val="22"/>
          <w:szCs w:val="22"/>
        </w:rPr>
        <w:t>.</w:t>
      </w:r>
      <w:r w:rsidR="00F81739">
        <w:rPr>
          <w:rFonts w:ascii="Lato" w:hAnsi="Lato" w:cstheme="majorHAnsi"/>
          <w:sz w:val="22"/>
          <w:szCs w:val="22"/>
        </w:rPr>
        <w:t xml:space="preserve"> </w:t>
      </w:r>
      <w:r w:rsidR="003323A8">
        <w:rPr>
          <w:rFonts w:ascii="Lato" w:hAnsi="Lato" w:cstheme="majorHAnsi"/>
          <w:sz w:val="22"/>
          <w:szCs w:val="22"/>
        </w:rPr>
        <w:t>The IRA</w:t>
      </w:r>
      <w:r w:rsidR="006B5C93">
        <w:rPr>
          <w:rFonts w:ascii="Lato" w:hAnsi="Lato" w:cstheme="majorHAnsi"/>
          <w:sz w:val="22"/>
          <w:szCs w:val="22"/>
        </w:rPr>
        <w:t xml:space="preserve">, </w:t>
      </w:r>
      <w:r w:rsidR="003002D4">
        <w:rPr>
          <w:rFonts w:ascii="Lato" w:hAnsi="Lato" w:cstheme="majorHAnsi"/>
          <w:sz w:val="22"/>
          <w:szCs w:val="22"/>
        </w:rPr>
        <w:t>signed into law in 2022</w:t>
      </w:r>
      <w:r w:rsidR="00DE28C7">
        <w:rPr>
          <w:rFonts w:ascii="Lato" w:hAnsi="Lato" w:cstheme="majorHAnsi"/>
          <w:sz w:val="22"/>
          <w:szCs w:val="22"/>
        </w:rPr>
        <w:t>,</w:t>
      </w:r>
      <w:r w:rsidR="00935CA7">
        <w:rPr>
          <w:rFonts w:ascii="Lato" w:hAnsi="Lato" w:cstheme="majorHAnsi"/>
          <w:sz w:val="22"/>
          <w:szCs w:val="22"/>
        </w:rPr>
        <w:t xml:space="preserve"> </w:t>
      </w:r>
      <w:r w:rsidR="007E6018">
        <w:rPr>
          <w:rFonts w:ascii="Lato" w:hAnsi="Lato" w:cstheme="majorHAnsi"/>
          <w:sz w:val="22"/>
          <w:szCs w:val="22"/>
        </w:rPr>
        <w:t>addresses clean energy and climate change</w:t>
      </w:r>
      <w:r w:rsidR="0056723C">
        <w:rPr>
          <w:rFonts w:ascii="Lato" w:hAnsi="Lato" w:cstheme="majorHAnsi"/>
          <w:sz w:val="22"/>
          <w:szCs w:val="22"/>
        </w:rPr>
        <w:t xml:space="preserve">. </w:t>
      </w:r>
      <w:r w:rsidR="00DA7A62">
        <w:rPr>
          <w:rFonts w:ascii="Lato" w:hAnsi="Lato" w:cstheme="majorHAnsi"/>
          <w:sz w:val="22"/>
          <w:szCs w:val="22"/>
        </w:rPr>
        <w:t xml:space="preserve">IRA conservation funding targets climate-smart agriculture mitigation and </w:t>
      </w:r>
      <w:r w:rsidR="007C0F52">
        <w:rPr>
          <w:rFonts w:ascii="Lato" w:hAnsi="Lato" w:cstheme="majorHAnsi"/>
          <w:sz w:val="22"/>
          <w:szCs w:val="22"/>
        </w:rPr>
        <w:t>helps farmers build resilience in their operations</w:t>
      </w:r>
      <w:r w:rsidR="009D5610">
        <w:rPr>
          <w:rFonts w:ascii="Lato" w:hAnsi="Lato" w:cstheme="majorHAnsi"/>
          <w:sz w:val="22"/>
          <w:szCs w:val="22"/>
        </w:rPr>
        <w:t>.</w:t>
      </w:r>
    </w:p>
    <w:p w14:paraId="1E268102" w14:textId="77777777" w:rsidR="00312445" w:rsidRPr="00CD0822" w:rsidRDefault="00312445" w:rsidP="00362F54">
      <w:pPr>
        <w:ind w:right="-450"/>
        <w:rPr>
          <w:rFonts w:ascii="Lato" w:hAnsi="Lato" w:cstheme="majorHAnsi"/>
          <w:sz w:val="22"/>
          <w:szCs w:val="22"/>
        </w:rPr>
      </w:pPr>
    </w:p>
    <w:p w14:paraId="0C103C6D" w14:textId="7546859B" w:rsidR="000E28B3" w:rsidRPr="00CD0822" w:rsidRDefault="00327EC7" w:rsidP="006247B4">
      <w:pPr>
        <w:ind w:left="-360" w:right="-450"/>
        <w:rPr>
          <w:rFonts w:ascii="Lato" w:hAnsi="Lato" w:cstheme="majorHAnsi"/>
          <w:sz w:val="22"/>
          <w:szCs w:val="22"/>
        </w:rPr>
      </w:pPr>
      <w:r>
        <w:rPr>
          <w:rFonts w:ascii="Lato" w:hAnsi="Lato" w:cstheme="majorHAnsi"/>
          <w:sz w:val="22"/>
          <w:szCs w:val="22"/>
        </w:rPr>
        <w:t>Iowa NRCS State Conservationist Jon Hubbert sa</w:t>
      </w:r>
      <w:r w:rsidR="00D80E98">
        <w:rPr>
          <w:rFonts w:ascii="Lato" w:hAnsi="Lato" w:cstheme="majorHAnsi"/>
          <w:sz w:val="22"/>
          <w:szCs w:val="22"/>
        </w:rPr>
        <w:t>id</w:t>
      </w:r>
      <w:r>
        <w:rPr>
          <w:rFonts w:ascii="Lato" w:hAnsi="Lato" w:cstheme="majorHAnsi"/>
          <w:sz w:val="22"/>
          <w:szCs w:val="22"/>
        </w:rPr>
        <w:t xml:space="preserve"> many </w:t>
      </w:r>
      <w:r w:rsidR="00F66CA1">
        <w:rPr>
          <w:rFonts w:ascii="Lato" w:hAnsi="Lato" w:cstheme="majorHAnsi"/>
          <w:sz w:val="22"/>
          <w:szCs w:val="22"/>
        </w:rPr>
        <w:t xml:space="preserve">of the conservation practices Iowa producers are adopting through the IRA offer stacked benefits. </w:t>
      </w:r>
      <w:r w:rsidR="00B0279F">
        <w:rPr>
          <w:rFonts w:ascii="Lato" w:hAnsi="Lato" w:cstheme="majorHAnsi"/>
          <w:sz w:val="22"/>
          <w:szCs w:val="22"/>
        </w:rPr>
        <w:t>“</w:t>
      </w:r>
      <w:r w:rsidR="00A72682">
        <w:rPr>
          <w:rFonts w:ascii="Lato" w:hAnsi="Lato" w:cstheme="majorHAnsi"/>
          <w:sz w:val="22"/>
          <w:szCs w:val="22"/>
        </w:rPr>
        <w:t>Not only are practices like cover crops, no-till farming, and tree planting</w:t>
      </w:r>
      <w:r w:rsidR="004328C7">
        <w:rPr>
          <w:rFonts w:ascii="Lato" w:hAnsi="Lato" w:cstheme="majorHAnsi"/>
          <w:sz w:val="22"/>
          <w:szCs w:val="22"/>
        </w:rPr>
        <w:t xml:space="preserve"> good for </w:t>
      </w:r>
      <w:r w:rsidR="00F17853">
        <w:rPr>
          <w:rFonts w:ascii="Lato" w:hAnsi="Lato" w:cstheme="majorHAnsi"/>
          <w:sz w:val="22"/>
          <w:szCs w:val="22"/>
        </w:rPr>
        <w:t>air quality</w:t>
      </w:r>
      <w:r w:rsidR="004328C7">
        <w:rPr>
          <w:rFonts w:ascii="Lato" w:hAnsi="Lato" w:cstheme="majorHAnsi"/>
          <w:sz w:val="22"/>
          <w:szCs w:val="22"/>
        </w:rPr>
        <w:t xml:space="preserve">, </w:t>
      </w:r>
      <w:r w:rsidR="00D80E98">
        <w:rPr>
          <w:rFonts w:ascii="Lato" w:hAnsi="Lato" w:cstheme="majorHAnsi"/>
          <w:sz w:val="22"/>
          <w:szCs w:val="22"/>
        </w:rPr>
        <w:t>but they</w:t>
      </w:r>
      <w:r w:rsidR="004328C7">
        <w:rPr>
          <w:rFonts w:ascii="Lato" w:hAnsi="Lato" w:cstheme="majorHAnsi"/>
          <w:sz w:val="22"/>
          <w:szCs w:val="22"/>
        </w:rPr>
        <w:t xml:space="preserve"> can also benefit </w:t>
      </w:r>
      <w:r w:rsidR="00D80E98">
        <w:rPr>
          <w:rFonts w:ascii="Lato" w:hAnsi="Lato" w:cstheme="majorHAnsi"/>
          <w:sz w:val="22"/>
          <w:szCs w:val="22"/>
        </w:rPr>
        <w:t xml:space="preserve">the soil, water quality, and provide wildlife habitat,” he said. </w:t>
      </w:r>
    </w:p>
    <w:p w14:paraId="0F1A9AAE" w14:textId="77777777" w:rsidR="004A7F26" w:rsidRDefault="004A7F26" w:rsidP="006247B4">
      <w:pPr>
        <w:ind w:left="-360" w:right="-450"/>
        <w:rPr>
          <w:rFonts w:ascii="Lato" w:hAnsi="Lato" w:cstheme="majorHAnsi"/>
          <w:sz w:val="22"/>
          <w:szCs w:val="22"/>
        </w:rPr>
      </w:pPr>
    </w:p>
    <w:p w14:paraId="61E1DECD" w14:textId="6F707662" w:rsidR="00A1795F" w:rsidRPr="00CD0822" w:rsidRDefault="00C5797B" w:rsidP="006247B4">
      <w:pPr>
        <w:ind w:left="-360" w:right="-450"/>
        <w:rPr>
          <w:rFonts w:ascii="Lato" w:hAnsi="Lato" w:cstheme="majorHAnsi"/>
          <w:sz w:val="22"/>
          <w:szCs w:val="22"/>
        </w:rPr>
      </w:pPr>
      <w:r>
        <w:rPr>
          <w:rFonts w:ascii="Lato" w:hAnsi="Lato" w:cstheme="majorHAnsi"/>
          <w:sz w:val="22"/>
          <w:szCs w:val="22"/>
        </w:rPr>
        <w:t xml:space="preserve">NRCS staff obligated the other </w:t>
      </w:r>
      <w:r w:rsidR="002467EE">
        <w:rPr>
          <w:rFonts w:ascii="Lato" w:hAnsi="Lato" w:cstheme="majorHAnsi"/>
          <w:sz w:val="22"/>
          <w:szCs w:val="22"/>
        </w:rPr>
        <w:t>58</w:t>
      </w:r>
      <w:r>
        <w:rPr>
          <w:rFonts w:ascii="Lato" w:hAnsi="Lato" w:cstheme="majorHAnsi"/>
          <w:sz w:val="22"/>
          <w:szCs w:val="22"/>
        </w:rPr>
        <w:t xml:space="preserve"> percent of its </w:t>
      </w:r>
      <w:r w:rsidR="00761577">
        <w:rPr>
          <w:rFonts w:ascii="Lato" w:hAnsi="Lato" w:cstheme="majorHAnsi"/>
          <w:sz w:val="22"/>
          <w:szCs w:val="22"/>
        </w:rPr>
        <w:t xml:space="preserve">Iowa </w:t>
      </w:r>
      <w:r>
        <w:rPr>
          <w:rFonts w:ascii="Lato" w:hAnsi="Lato" w:cstheme="majorHAnsi"/>
          <w:sz w:val="22"/>
          <w:szCs w:val="22"/>
        </w:rPr>
        <w:t>financial assistance program funding through the</w:t>
      </w:r>
      <w:r w:rsidR="004A2DF4">
        <w:rPr>
          <w:rFonts w:ascii="Lato" w:hAnsi="Lato" w:cstheme="majorHAnsi"/>
          <w:sz w:val="22"/>
          <w:szCs w:val="22"/>
        </w:rPr>
        <w:t xml:space="preserve"> 2018 Farm Bill, </w:t>
      </w:r>
      <w:r w:rsidR="00AA7E55">
        <w:rPr>
          <w:rFonts w:ascii="Lato" w:hAnsi="Lato" w:cstheme="majorHAnsi"/>
          <w:sz w:val="22"/>
          <w:szCs w:val="22"/>
        </w:rPr>
        <w:t xml:space="preserve">which was extended another year. </w:t>
      </w:r>
      <w:r w:rsidR="006B562E">
        <w:rPr>
          <w:rFonts w:ascii="Lato" w:hAnsi="Lato" w:cstheme="majorHAnsi"/>
          <w:sz w:val="22"/>
          <w:szCs w:val="22"/>
        </w:rPr>
        <w:t xml:space="preserve">“We are thankful for </w:t>
      </w:r>
      <w:r w:rsidR="00D66220">
        <w:rPr>
          <w:rFonts w:ascii="Lato" w:hAnsi="Lato" w:cstheme="majorHAnsi"/>
          <w:sz w:val="22"/>
          <w:szCs w:val="22"/>
        </w:rPr>
        <w:t>the support from Congress that allows us to implement record amounts of conservation on Iowa’s private lands,” said Hubbert. “</w:t>
      </w:r>
      <w:r w:rsidR="00AA08CD">
        <w:rPr>
          <w:rFonts w:ascii="Lato" w:hAnsi="Lato" w:cstheme="majorHAnsi"/>
          <w:sz w:val="22"/>
          <w:szCs w:val="22"/>
        </w:rPr>
        <w:t xml:space="preserve">With the </w:t>
      </w:r>
      <w:r w:rsidR="002336BC">
        <w:rPr>
          <w:rFonts w:ascii="Lato" w:hAnsi="Lato" w:cstheme="majorHAnsi"/>
          <w:sz w:val="22"/>
          <w:szCs w:val="22"/>
        </w:rPr>
        <w:t xml:space="preserve">importance of agriculture </w:t>
      </w:r>
      <w:r w:rsidR="00AA08CD">
        <w:rPr>
          <w:rFonts w:ascii="Lato" w:hAnsi="Lato" w:cstheme="majorHAnsi"/>
          <w:sz w:val="22"/>
          <w:szCs w:val="22"/>
        </w:rPr>
        <w:t xml:space="preserve">in Iowa, there is </w:t>
      </w:r>
      <w:r w:rsidR="00193732">
        <w:rPr>
          <w:rFonts w:ascii="Lato" w:hAnsi="Lato" w:cstheme="majorHAnsi"/>
          <w:sz w:val="22"/>
          <w:szCs w:val="22"/>
        </w:rPr>
        <w:t xml:space="preserve">a strong need for </w:t>
      </w:r>
      <w:r w:rsidR="00086E2A">
        <w:rPr>
          <w:rFonts w:ascii="Lato" w:hAnsi="Lato" w:cstheme="majorHAnsi"/>
          <w:sz w:val="22"/>
          <w:szCs w:val="22"/>
        </w:rPr>
        <w:t>a</w:t>
      </w:r>
      <w:r w:rsidR="009F1D80">
        <w:rPr>
          <w:rFonts w:ascii="Lato" w:hAnsi="Lato" w:cstheme="majorHAnsi"/>
          <w:sz w:val="22"/>
          <w:szCs w:val="22"/>
        </w:rPr>
        <w:t xml:space="preserve"> variety of conservation practices to help treat our natural resources</w:t>
      </w:r>
      <w:r w:rsidR="007B5C18">
        <w:rPr>
          <w:rFonts w:ascii="Lato" w:hAnsi="Lato" w:cstheme="majorHAnsi"/>
          <w:sz w:val="22"/>
          <w:szCs w:val="22"/>
        </w:rPr>
        <w:t xml:space="preserve"> and sustain agriculture for future generations</w:t>
      </w:r>
      <w:r w:rsidR="009F1D80">
        <w:rPr>
          <w:rFonts w:ascii="Lato" w:hAnsi="Lato" w:cstheme="majorHAnsi"/>
          <w:sz w:val="22"/>
          <w:szCs w:val="22"/>
        </w:rPr>
        <w:t>.”</w:t>
      </w:r>
    </w:p>
    <w:p w14:paraId="7DC90BAD" w14:textId="24D1DDBE" w:rsidR="005E5C61" w:rsidRPr="00CD0822" w:rsidRDefault="005E5C61" w:rsidP="00067EFF">
      <w:pPr>
        <w:ind w:right="-450"/>
        <w:rPr>
          <w:rFonts w:ascii="Lato" w:hAnsi="Lato" w:cstheme="majorHAnsi"/>
          <w:sz w:val="22"/>
          <w:szCs w:val="22"/>
        </w:rPr>
      </w:pPr>
    </w:p>
    <w:p w14:paraId="22347919" w14:textId="0B21403A" w:rsidR="005E5C61" w:rsidRPr="00CD0822" w:rsidRDefault="00A672B2" w:rsidP="005E5C61">
      <w:pPr>
        <w:ind w:left="-360" w:right="-450"/>
        <w:rPr>
          <w:rFonts w:ascii="Lato" w:hAnsi="Lato" w:cstheme="majorHAnsi"/>
          <w:sz w:val="22"/>
          <w:szCs w:val="22"/>
        </w:rPr>
      </w:pPr>
      <w:r w:rsidRPr="00CD0822">
        <w:rPr>
          <w:rFonts w:ascii="Lato" w:hAnsi="Lato" w:cstheme="majorHAnsi"/>
          <w:b/>
          <w:bCs/>
          <w:sz w:val="22"/>
          <w:szCs w:val="22"/>
        </w:rPr>
        <w:t>Program Breakdown</w:t>
      </w:r>
      <w:r w:rsidRPr="00CD0822">
        <w:rPr>
          <w:rFonts w:ascii="Lato" w:hAnsi="Lato" w:cstheme="majorHAnsi"/>
          <w:sz w:val="22"/>
          <w:szCs w:val="22"/>
        </w:rPr>
        <w:br/>
      </w:r>
      <w:r w:rsidR="005E5C61" w:rsidRPr="00CD0822">
        <w:rPr>
          <w:rFonts w:ascii="Lato" w:hAnsi="Lato" w:cstheme="majorHAnsi"/>
          <w:sz w:val="22"/>
          <w:szCs w:val="22"/>
        </w:rPr>
        <w:t xml:space="preserve">NRCS provides conservation funding through four primary programs </w:t>
      </w:r>
      <w:r w:rsidR="00406A6C" w:rsidRPr="00CD0822">
        <w:rPr>
          <w:rFonts w:ascii="Lato" w:hAnsi="Lato" w:cstheme="majorHAnsi"/>
          <w:sz w:val="22"/>
          <w:szCs w:val="22"/>
        </w:rPr>
        <w:t>authorized</w:t>
      </w:r>
      <w:r w:rsidR="005E5C61" w:rsidRPr="00CD0822">
        <w:rPr>
          <w:rFonts w:ascii="Lato" w:hAnsi="Lato" w:cstheme="majorHAnsi"/>
          <w:sz w:val="22"/>
          <w:szCs w:val="22"/>
        </w:rPr>
        <w:t xml:space="preserve"> through the Farm Bill: </w:t>
      </w:r>
      <w:r w:rsidR="0010671B" w:rsidRPr="00CD0822">
        <w:rPr>
          <w:rFonts w:ascii="Lato" w:hAnsi="Lato" w:cstheme="majorHAnsi"/>
          <w:sz w:val="22"/>
          <w:szCs w:val="22"/>
        </w:rPr>
        <w:t xml:space="preserve">Conservation Stewardship Program (CSP), </w:t>
      </w:r>
      <w:r w:rsidR="00BC0818" w:rsidRPr="00CD0822">
        <w:rPr>
          <w:rFonts w:ascii="Lato" w:hAnsi="Lato" w:cstheme="majorHAnsi"/>
          <w:sz w:val="22"/>
          <w:szCs w:val="22"/>
        </w:rPr>
        <w:t xml:space="preserve">Environmental Quality Incentives Program (EQIP), </w:t>
      </w:r>
      <w:r w:rsidR="005E5C61" w:rsidRPr="00CD0822">
        <w:rPr>
          <w:rFonts w:ascii="Lato" w:hAnsi="Lato" w:cstheme="majorHAnsi"/>
          <w:sz w:val="22"/>
          <w:szCs w:val="22"/>
        </w:rPr>
        <w:t>Agricultural Conservation Easement Program (ACEP), and Regional Conservation Partnership Program (RCPP).</w:t>
      </w:r>
    </w:p>
    <w:p w14:paraId="473B9985" w14:textId="77777777" w:rsidR="004C38A7" w:rsidRPr="00CD0822" w:rsidRDefault="004C38A7" w:rsidP="00667824">
      <w:pPr>
        <w:ind w:right="-450"/>
        <w:rPr>
          <w:rFonts w:ascii="Lato" w:hAnsi="Lato" w:cstheme="majorHAnsi"/>
          <w:b/>
          <w:sz w:val="24"/>
          <w:szCs w:val="24"/>
        </w:rPr>
      </w:pPr>
    </w:p>
    <w:p w14:paraId="535C273D" w14:textId="3822AB1D" w:rsidR="006C2F5C" w:rsidRPr="00CD0822" w:rsidRDefault="006C2F5C" w:rsidP="00366A5F">
      <w:pPr>
        <w:ind w:left="-360"/>
        <w:rPr>
          <w:rFonts w:ascii="Lato" w:hAnsi="Lato" w:cstheme="majorHAnsi"/>
          <w:sz w:val="22"/>
          <w:szCs w:val="22"/>
        </w:rPr>
      </w:pPr>
      <w:r w:rsidRPr="00CD0822">
        <w:rPr>
          <w:rFonts w:ascii="Lato" w:hAnsi="Lato" w:cstheme="majorHAnsi"/>
          <w:b/>
          <w:sz w:val="24"/>
          <w:szCs w:val="24"/>
        </w:rPr>
        <w:t>Conservation Stewardship Program (CSP)</w:t>
      </w:r>
      <w:r w:rsidR="00366A5F" w:rsidRPr="00CD0822">
        <w:rPr>
          <w:rFonts w:ascii="Lato" w:hAnsi="Lato" w:cstheme="majorHAnsi"/>
          <w:sz w:val="22"/>
          <w:szCs w:val="22"/>
        </w:rPr>
        <w:t xml:space="preserve">: </w:t>
      </w:r>
      <w:r w:rsidRPr="00CD0822">
        <w:rPr>
          <w:rFonts w:ascii="Lato" w:hAnsi="Lato" w:cstheme="majorHAnsi"/>
          <w:sz w:val="22"/>
          <w:szCs w:val="22"/>
        </w:rPr>
        <w:t xml:space="preserve">CSP helps farmers build </w:t>
      </w:r>
      <w:r w:rsidR="004607B5" w:rsidRPr="00CD0822">
        <w:rPr>
          <w:rFonts w:ascii="Lato" w:hAnsi="Lato" w:cstheme="majorHAnsi"/>
          <w:sz w:val="22"/>
          <w:szCs w:val="22"/>
        </w:rPr>
        <w:t>a customized plan</w:t>
      </w:r>
      <w:r w:rsidRPr="00CD0822">
        <w:rPr>
          <w:rFonts w:ascii="Lato" w:hAnsi="Lato" w:cstheme="majorHAnsi"/>
          <w:sz w:val="22"/>
          <w:szCs w:val="22"/>
        </w:rPr>
        <w:t xml:space="preserve"> to meet </w:t>
      </w:r>
      <w:r w:rsidR="004607B5" w:rsidRPr="00CD0822">
        <w:rPr>
          <w:rFonts w:ascii="Lato" w:hAnsi="Lato" w:cstheme="majorHAnsi"/>
          <w:sz w:val="22"/>
          <w:szCs w:val="22"/>
        </w:rPr>
        <w:t xml:space="preserve">their </w:t>
      </w:r>
      <w:r w:rsidRPr="00CD0822">
        <w:rPr>
          <w:rFonts w:ascii="Lato" w:hAnsi="Lato" w:cstheme="majorHAnsi"/>
          <w:sz w:val="22"/>
          <w:szCs w:val="22"/>
        </w:rPr>
        <w:t>conservation goals and needs. Iowa NRCS obligated $</w:t>
      </w:r>
      <w:r w:rsidR="00D002CB">
        <w:rPr>
          <w:rFonts w:ascii="Lato" w:hAnsi="Lato" w:cstheme="majorHAnsi"/>
          <w:sz w:val="22"/>
          <w:szCs w:val="22"/>
        </w:rPr>
        <w:t>29.2</w:t>
      </w:r>
      <w:r w:rsidRPr="00CD0822">
        <w:rPr>
          <w:rFonts w:ascii="Lato" w:hAnsi="Lato" w:cstheme="majorHAnsi"/>
          <w:sz w:val="22"/>
          <w:szCs w:val="22"/>
        </w:rPr>
        <w:t xml:space="preserve"> million through new and renewed CSP contracts during the past year</w:t>
      </w:r>
      <w:r w:rsidR="00EA440E" w:rsidRPr="00CD0822">
        <w:rPr>
          <w:rFonts w:ascii="Lato" w:hAnsi="Lato" w:cstheme="majorHAnsi"/>
          <w:sz w:val="22"/>
          <w:szCs w:val="22"/>
        </w:rPr>
        <w:t xml:space="preserve"> to</w:t>
      </w:r>
      <w:r w:rsidRPr="00CD0822">
        <w:rPr>
          <w:rFonts w:ascii="Lato" w:hAnsi="Lato" w:cstheme="majorHAnsi"/>
          <w:sz w:val="22"/>
          <w:szCs w:val="22"/>
        </w:rPr>
        <w:t xml:space="preserve"> </w:t>
      </w:r>
      <w:r w:rsidR="00B258DD" w:rsidRPr="00CD0822">
        <w:rPr>
          <w:rFonts w:ascii="Lato" w:hAnsi="Lato" w:cstheme="majorHAnsi"/>
          <w:sz w:val="22"/>
          <w:szCs w:val="22"/>
        </w:rPr>
        <w:t>5</w:t>
      </w:r>
      <w:r w:rsidR="00D002CB">
        <w:rPr>
          <w:rFonts w:ascii="Lato" w:hAnsi="Lato" w:cstheme="majorHAnsi"/>
          <w:sz w:val="22"/>
          <w:szCs w:val="22"/>
        </w:rPr>
        <w:t>94</w:t>
      </w:r>
      <w:r w:rsidRPr="00CD0822">
        <w:rPr>
          <w:rFonts w:ascii="Lato" w:hAnsi="Lato" w:cstheme="majorHAnsi"/>
          <w:sz w:val="22"/>
          <w:szCs w:val="22"/>
        </w:rPr>
        <w:t xml:space="preserve"> Iowa landowners </w:t>
      </w:r>
      <w:r w:rsidR="00EA440E" w:rsidRPr="00CD0822">
        <w:rPr>
          <w:rFonts w:ascii="Lato" w:hAnsi="Lato" w:cstheme="majorHAnsi"/>
          <w:sz w:val="22"/>
          <w:szCs w:val="22"/>
        </w:rPr>
        <w:t xml:space="preserve">who </w:t>
      </w:r>
      <w:r w:rsidRPr="00CD0822">
        <w:rPr>
          <w:rFonts w:ascii="Lato" w:hAnsi="Lato" w:cstheme="majorHAnsi"/>
          <w:sz w:val="22"/>
          <w:szCs w:val="22"/>
        </w:rPr>
        <w:t>signed five-year CSP contracts</w:t>
      </w:r>
      <w:r w:rsidR="00601E26" w:rsidRPr="00CD0822">
        <w:rPr>
          <w:rFonts w:ascii="Lato" w:hAnsi="Lato" w:cstheme="majorHAnsi"/>
          <w:sz w:val="22"/>
          <w:szCs w:val="22"/>
        </w:rPr>
        <w:t>. The CSP contracts will c</w:t>
      </w:r>
      <w:r w:rsidR="00B56F4D" w:rsidRPr="00CD0822">
        <w:rPr>
          <w:rFonts w:ascii="Lato" w:hAnsi="Lato" w:cstheme="majorHAnsi"/>
          <w:sz w:val="22"/>
          <w:szCs w:val="22"/>
        </w:rPr>
        <w:t xml:space="preserve">over </w:t>
      </w:r>
      <w:r w:rsidR="005A1D76" w:rsidRPr="00CD0822">
        <w:rPr>
          <w:rFonts w:ascii="Lato" w:hAnsi="Lato" w:cstheme="majorHAnsi"/>
          <w:sz w:val="22"/>
          <w:szCs w:val="22"/>
        </w:rPr>
        <w:t>2</w:t>
      </w:r>
      <w:r w:rsidR="00D002CB">
        <w:rPr>
          <w:rFonts w:ascii="Lato" w:hAnsi="Lato" w:cstheme="majorHAnsi"/>
          <w:sz w:val="22"/>
          <w:szCs w:val="22"/>
        </w:rPr>
        <w:t>04</w:t>
      </w:r>
      <w:r w:rsidR="005A1D76" w:rsidRPr="00CD0822">
        <w:rPr>
          <w:rFonts w:ascii="Lato" w:hAnsi="Lato" w:cstheme="majorHAnsi"/>
          <w:sz w:val="22"/>
          <w:szCs w:val="22"/>
        </w:rPr>
        <w:t>,</w:t>
      </w:r>
      <w:r w:rsidR="00D002CB">
        <w:rPr>
          <w:rFonts w:ascii="Lato" w:hAnsi="Lato" w:cstheme="majorHAnsi"/>
          <w:sz w:val="22"/>
          <w:szCs w:val="22"/>
        </w:rPr>
        <w:t>74</w:t>
      </w:r>
      <w:r w:rsidR="005A1D76" w:rsidRPr="00CD0822">
        <w:rPr>
          <w:rFonts w:ascii="Lato" w:hAnsi="Lato" w:cstheme="majorHAnsi"/>
          <w:sz w:val="22"/>
          <w:szCs w:val="22"/>
        </w:rPr>
        <w:t>3 acres</w:t>
      </w:r>
      <w:r w:rsidRPr="00CD0822">
        <w:rPr>
          <w:rFonts w:ascii="Lato" w:hAnsi="Lato" w:cstheme="majorHAnsi"/>
          <w:sz w:val="22"/>
          <w:szCs w:val="22"/>
        </w:rPr>
        <w:t xml:space="preserve">. </w:t>
      </w:r>
    </w:p>
    <w:p w14:paraId="115A3BBC" w14:textId="77777777" w:rsidR="006C2F5C" w:rsidRPr="00CD0822" w:rsidRDefault="006C2F5C" w:rsidP="006C2F5C">
      <w:pPr>
        <w:ind w:left="-360"/>
        <w:rPr>
          <w:rFonts w:ascii="Lato" w:hAnsi="Lato" w:cstheme="majorHAnsi"/>
          <w:sz w:val="22"/>
          <w:szCs w:val="22"/>
        </w:rPr>
      </w:pPr>
    </w:p>
    <w:p w14:paraId="4DB25657" w14:textId="77777777" w:rsidR="006C2F5C" w:rsidRPr="00CD0822" w:rsidRDefault="006C2F5C" w:rsidP="006C2F5C">
      <w:pPr>
        <w:ind w:left="-360"/>
        <w:rPr>
          <w:rFonts w:ascii="Lato" w:hAnsi="Lato" w:cstheme="majorHAnsi"/>
          <w:sz w:val="22"/>
          <w:szCs w:val="22"/>
        </w:rPr>
      </w:pPr>
      <w:r w:rsidRPr="00CD0822">
        <w:rPr>
          <w:rFonts w:ascii="Lato" w:hAnsi="Lato" w:cstheme="majorHAnsi"/>
          <w:sz w:val="22"/>
          <w:szCs w:val="22"/>
        </w:rPr>
        <w:t>Statewide leaders in CSP:</w:t>
      </w:r>
    </w:p>
    <w:p w14:paraId="4DA7268A" w14:textId="3E71DE7A" w:rsidR="006C2F5C" w:rsidRPr="00CD0822" w:rsidRDefault="00470511" w:rsidP="006C2F5C">
      <w:pPr>
        <w:pStyle w:val="ListParagraph"/>
        <w:numPr>
          <w:ilvl w:val="0"/>
          <w:numId w:val="31"/>
        </w:numPr>
        <w:rPr>
          <w:rFonts w:ascii="Lato" w:hAnsi="Lato" w:cstheme="majorHAnsi"/>
          <w:sz w:val="22"/>
          <w:szCs w:val="22"/>
        </w:rPr>
      </w:pPr>
      <w:r w:rsidRPr="00574BEF">
        <w:rPr>
          <w:rFonts w:ascii="Lato" w:hAnsi="Lato" w:cstheme="majorHAnsi"/>
          <w:b/>
          <w:bCs/>
          <w:sz w:val="22"/>
          <w:szCs w:val="22"/>
        </w:rPr>
        <w:t>Jackson</w:t>
      </w:r>
      <w:r w:rsidR="006C2F5C" w:rsidRPr="00574BEF">
        <w:rPr>
          <w:rFonts w:ascii="Lato" w:hAnsi="Lato" w:cstheme="majorHAnsi"/>
          <w:b/>
          <w:bCs/>
          <w:sz w:val="22"/>
          <w:szCs w:val="22"/>
        </w:rPr>
        <w:t xml:space="preserve"> County</w:t>
      </w:r>
      <w:r w:rsidR="006C2F5C" w:rsidRPr="00CD0822">
        <w:rPr>
          <w:rFonts w:ascii="Lato" w:hAnsi="Lato" w:cstheme="majorHAnsi"/>
          <w:sz w:val="22"/>
          <w:szCs w:val="22"/>
        </w:rPr>
        <w:t xml:space="preserve"> led the state </w:t>
      </w:r>
      <w:r w:rsidR="001A4AAA">
        <w:rPr>
          <w:rFonts w:ascii="Lato" w:hAnsi="Lato" w:cstheme="majorHAnsi"/>
          <w:sz w:val="22"/>
          <w:szCs w:val="22"/>
        </w:rPr>
        <w:t xml:space="preserve">for the second consecutive year </w:t>
      </w:r>
      <w:r w:rsidR="006C2F5C" w:rsidRPr="00CD0822">
        <w:rPr>
          <w:rFonts w:ascii="Lato" w:hAnsi="Lato" w:cstheme="majorHAnsi"/>
          <w:sz w:val="22"/>
          <w:szCs w:val="22"/>
        </w:rPr>
        <w:t xml:space="preserve">with </w:t>
      </w:r>
      <w:r w:rsidR="00320E3D">
        <w:rPr>
          <w:rFonts w:ascii="Lato" w:hAnsi="Lato" w:cstheme="majorHAnsi"/>
          <w:sz w:val="22"/>
          <w:szCs w:val="22"/>
        </w:rPr>
        <w:t>41 new and renewed</w:t>
      </w:r>
      <w:r w:rsidR="006C2F5C" w:rsidRPr="00CD0822">
        <w:rPr>
          <w:rFonts w:ascii="Lato" w:hAnsi="Lato" w:cstheme="majorHAnsi"/>
          <w:sz w:val="22"/>
          <w:szCs w:val="22"/>
        </w:rPr>
        <w:t xml:space="preserve"> CSP contracts, totaling </w:t>
      </w:r>
      <w:r w:rsidR="00967CF1">
        <w:rPr>
          <w:rFonts w:ascii="Lato" w:hAnsi="Lato" w:cstheme="majorHAnsi"/>
          <w:sz w:val="22"/>
          <w:szCs w:val="22"/>
        </w:rPr>
        <w:t>7,056</w:t>
      </w:r>
      <w:r w:rsidR="006C2F5C" w:rsidRPr="00CD0822">
        <w:rPr>
          <w:rFonts w:ascii="Lato" w:hAnsi="Lato" w:cstheme="majorHAnsi"/>
          <w:sz w:val="22"/>
          <w:szCs w:val="22"/>
        </w:rPr>
        <w:t xml:space="preserve"> acres, with an obligation of $</w:t>
      </w:r>
      <w:r w:rsidR="003644B9">
        <w:rPr>
          <w:rFonts w:ascii="Lato" w:hAnsi="Lato" w:cstheme="majorHAnsi"/>
          <w:sz w:val="22"/>
          <w:szCs w:val="22"/>
        </w:rPr>
        <w:t>1.5 million</w:t>
      </w:r>
      <w:r w:rsidR="006C2F5C" w:rsidRPr="00CD0822">
        <w:rPr>
          <w:rFonts w:ascii="Lato" w:hAnsi="Lato" w:cstheme="majorHAnsi"/>
          <w:sz w:val="22"/>
          <w:szCs w:val="22"/>
        </w:rPr>
        <w:t>.</w:t>
      </w:r>
    </w:p>
    <w:p w14:paraId="207E5B4B" w14:textId="4D1797D0" w:rsidR="006C2F5C" w:rsidRPr="00CD0822" w:rsidRDefault="00677352" w:rsidP="006C2F5C">
      <w:pPr>
        <w:pStyle w:val="ListParagraph"/>
        <w:numPr>
          <w:ilvl w:val="0"/>
          <w:numId w:val="31"/>
        </w:numPr>
        <w:rPr>
          <w:rFonts w:ascii="Lato" w:hAnsi="Lato" w:cstheme="majorHAnsi"/>
          <w:sz w:val="22"/>
          <w:szCs w:val="22"/>
        </w:rPr>
      </w:pPr>
      <w:r w:rsidRPr="00574BEF">
        <w:rPr>
          <w:rFonts w:ascii="Lato" w:hAnsi="Lato" w:cstheme="majorHAnsi"/>
          <w:b/>
          <w:bCs/>
          <w:sz w:val="22"/>
          <w:szCs w:val="22"/>
        </w:rPr>
        <w:t>Winneshiek</w:t>
      </w:r>
      <w:r w:rsidR="006C2F5C" w:rsidRPr="00574BEF">
        <w:rPr>
          <w:rFonts w:ascii="Lato" w:hAnsi="Lato" w:cstheme="majorHAnsi"/>
          <w:b/>
          <w:bCs/>
          <w:sz w:val="22"/>
          <w:szCs w:val="22"/>
        </w:rPr>
        <w:t xml:space="preserve"> County</w:t>
      </w:r>
      <w:r w:rsidR="006C2F5C" w:rsidRPr="00CD0822">
        <w:rPr>
          <w:rFonts w:ascii="Lato" w:hAnsi="Lato" w:cstheme="majorHAnsi"/>
          <w:sz w:val="22"/>
          <w:szCs w:val="22"/>
        </w:rPr>
        <w:t xml:space="preserve"> was next with </w:t>
      </w:r>
      <w:r w:rsidR="003644B9">
        <w:rPr>
          <w:rFonts w:ascii="Lato" w:hAnsi="Lato" w:cstheme="majorHAnsi"/>
          <w:sz w:val="22"/>
          <w:szCs w:val="22"/>
        </w:rPr>
        <w:t>30</w:t>
      </w:r>
      <w:r w:rsidR="006C2F5C" w:rsidRPr="00CD0822">
        <w:rPr>
          <w:rFonts w:ascii="Lato" w:hAnsi="Lato" w:cstheme="majorHAnsi"/>
          <w:sz w:val="22"/>
          <w:szCs w:val="22"/>
        </w:rPr>
        <w:t xml:space="preserve"> contracts, covering </w:t>
      </w:r>
      <w:r w:rsidR="00303F76">
        <w:rPr>
          <w:rFonts w:ascii="Lato" w:hAnsi="Lato" w:cstheme="majorHAnsi"/>
          <w:sz w:val="22"/>
          <w:szCs w:val="22"/>
        </w:rPr>
        <w:t>2,844</w:t>
      </w:r>
      <w:r w:rsidR="006C2F5C" w:rsidRPr="00CD0822">
        <w:rPr>
          <w:rFonts w:ascii="Lato" w:hAnsi="Lato" w:cstheme="majorHAnsi"/>
          <w:sz w:val="22"/>
          <w:szCs w:val="22"/>
        </w:rPr>
        <w:t xml:space="preserve"> acres and an obligation of $</w:t>
      </w:r>
      <w:r w:rsidR="00E3740D">
        <w:rPr>
          <w:rFonts w:ascii="Lato" w:hAnsi="Lato" w:cstheme="majorHAnsi"/>
          <w:sz w:val="22"/>
          <w:szCs w:val="22"/>
        </w:rPr>
        <w:t>790,928</w:t>
      </w:r>
      <w:r w:rsidR="006C2F5C" w:rsidRPr="00CD0822">
        <w:rPr>
          <w:rFonts w:ascii="Lato" w:hAnsi="Lato" w:cstheme="majorHAnsi"/>
          <w:sz w:val="22"/>
          <w:szCs w:val="22"/>
        </w:rPr>
        <w:t>.</w:t>
      </w:r>
    </w:p>
    <w:p w14:paraId="65567E02" w14:textId="138A7293" w:rsidR="006C2F5C" w:rsidRPr="00CD0822" w:rsidRDefault="00E3740D" w:rsidP="006C70DE">
      <w:pPr>
        <w:pStyle w:val="ListParagraph"/>
        <w:numPr>
          <w:ilvl w:val="0"/>
          <w:numId w:val="31"/>
        </w:numPr>
        <w:rPr>
          <w:rFonts w:ascii="Lato" w:hAnsi="Lato" w:cstheme="majorHAnsi"/>
          <w:sz w:val="22"/>
          <w:szCs w:val="22"/>
        </w:rPr>
      </w:pPr>
      <w:r w:rsidRPr="00574BEF">
        <w:rPr>
          <w:rFonts w:ascii="Lato" w:hAnsi="Lato" w:cstheme="majorHAnsi"/>
          <w:b/>
          <w:bCs/>
          <w:sz w:val="22"/>
          <w:szCs w:val="22"/>
        </w:rPr>
        <w:t>Cerro Gordo</w:t>
      </w:r>
      <w:r w:rsidR="004A66F6" w:rsidRPr="00574BEF">
        <w:rPr>
          <w:rFonts w:ascii="Lato" w:hAnsi="Lato" w:cstheme="majorHAnsi"/>
          <w:b/>
          <w:bCs/>
          <w:sz w:val="22"/>
          <w:szCs w:val="22"/>
        </w:rPr>
        <w:t xml:space="preserve"> County</w:t>
      </w:r>
      <w:r w:rsidR="006C2F5C" w:rsidRPr="00CD0822">
        <w:rPr>
          <w:rFonts w:ascii="Lato" w:hAnsi="Lato" w:cstheme="majorHAnsi"/>
          <w:sz w:val="22"/>
          <w:szCs w:val="22"/>
        </w:rPr>
        <w:t xml:space="preserve"> </w:t>
      </w:r>
      <w:r w:rsidR="00677352" w:rsidRPr="00CD0822">
        <w:rPr>
          <w:rFonts w:ascii="Lato" w:hAnsi="Lato" w:cstheme="majorHAnsi"/>
          <w:sz w:val="22"/>
          <w:szCs w:val="22"/>
        </w:rPr>
        <w:t xml:space="preserve">had the third most contracts with 25, covering </w:t>
      </w:r>
      <w:r w:rsidR="00E45E31">
        <w:rPr>
          <w:rFonts w:ascii="Lato" w:hAnsi="Lato" w:cstheme="majorHAnsi"/>
          <w:sz w:val="22"/>
          <w:szCs w:val="22"/>
        </w:rPr>
        <w:t>17,330</w:t>
      </w:r>
      <w:r w:rsidR="00677352" w:rsidRPr="00CD0822">
        <w:rPr>
          <w:rFonts w:ascii="Lato" w:hAnsi="Lato" w:cstheme="majorHAnsi"/>
          <w:sz w:val="22"/>
          <w:szCs w:val="22"/>
        </w:rPr>
        <w:t xml:space="preserve"> acres</w:t>
      </w:r>
      <w:r w:rsidR="00753E22" w:rsidRPr="00CD0822">
        <w:rPr>
          <w:rFonts w:ascii="Lato" w:hAnsi="Lato" w:cstheme="majorHAnsi"/>
          <w:sz w:val="22"/>
          <w:szCs w:val="22"/>
        </w:rPr>
        <w:t xml:space="preserve">, obligating </w:t>
      </w:r>
      <w:r w:rsidR="006C1E00">
        <w:rPr>
          <w:rFonts w:ascii="Lato" w:hAnsi="Lato" w:cstheme="majorHAnsi"/>
          <w:sz w:val="22"/>
          <w:szCs w:val="22"/>
        </w:rPr>
        <w:t>nearly $1.2 million</w:t>
      </w:r>
      <w:r w:rsidR="006C2F5C" w:rsidRPr="00CD0822">
        <w:rPr>
          <w:rFonts w:ascii="Lato" w:hAnsi="Lato" w:cstheme="majorHAnsi"/>
          <w:sz w:val="22"/>
          <w:szCs w:val="22"/>
        </w:rPr>
        <w:t>.</w:t>
      </w:r>
    </w:p>
    <w:p w14:paraId="306852AF" w14:textId="77777777" w:rsidR="002B5EB3" w:rsidRPr="00CD0822" w:rsidRDefault="002B5EB3" w:rsidP="008934C0">
      <w:pPr>
        <w:ind w:left="-360" w:right="-450"/>
        <w:rPr>
          <w:rFonts w:ascii="Lato" w:hAnsi="Lato" w:cstheme="majorHAnsi"/>
          <w:b/>
          <w:sz w:val="24"/>
          <w:szCs w:val="24"/>
        </w:rPr>
      </w:pPr>
    </w:p>
    <w:p w14:paraId="5FA86C6C" w14:textId="30F75D04" w:rsidR="00F638C5" w:rsidRPr="00CD0822" w:rsidRDefault="00ED2FF9" w:rsidP="008934C0">
      <w:pPr>
        <w:ind w:left="-360" w:right="-450"/>
        <w:rPr>
          <w:rFonts w:ascii="Lato" w:hAnsi="Lato" w:cstheme="majorHAnsi"/>
          <w:sz w:val="22"/>
          <w:szCs w:val="22"/>
        </w:rPr>
      </w:pPr>
      <w:r w:rsidRPr="00CD0822">
        <w:rPr>
          <w:rFonts w:ascii="Lato" w:hAnsi="Lato" w:cstheme="majorHAnsi"/>
          <w:b/>
          <w:sz w:val="24"/>
          <w:szCs w:val="24"/>
        </w:rPr>
        <w:t>Environmental Quality Incentives Program (EQIP)</w:t>
      </w:r>
      <w:r w:rsidR="00366A5F" w:rsidRPr="00CD0822">
        <w:rPr>
          <w:rFonts w:ascii="Lato" w:hAnsi="Lato" w:cstheme="majorHAnsi"/>
          <w:b/>
          <w:sz w:val="24"/>
          <w:szCs w:val="24"/>
        </w:rPr>
        <w:t>:</w:t>
      </w:r>
      <w:r w:rsidR="00366A5F" w:rsidRPr="00CD0822">
        <w:rPr>
          <w:rFonts w:ascii="Lato" w:hAnsi="Lato" w:cstheme="majorHAnsi"/>
          <w:sz w:val="22"/>
          <w:szCs w:val="22"/>
        </w:rPr>
        <w:t xml:space="preserve"> </w:t>
      </w:r>
      <w:r w:rsidR="00721844" w:rsidRPr="00CD0822">
        <w:rPr>
          <w:rFonts w:ascii="Lato" w:hAnsi="Lato" w:cstheme="majorHAnsi"/>
          <w:sz w:val="22"/>
          <w:szCs w:val="22"/>
        </w:rPr>
        <w:t>NRCS contracted a</w:t>
      </w:r>
      <w:r w:rsidR="00097A5B" w:rsidRPr="00CD0822">
        <w:rPr>
          <w:rFonts w:ascii="Lato" w:hAnsi="Lato" w:cstheme="majorHAnsi"/>
          <w:sz w:val="22"/>
          <w:szCs w:val="22"/>
        </w:rPr>
        <w:t xml:space="preserve">bout </w:t>
      </w:r>
      <w:r w:rsidR="00D71DC3">
        <w:rPr>
          <w:rFonts w:ascii="Lato" w:hAnsi="Lato" w:cstheme="majorHAnsi"/>
          <w:sz w:val="22"/>
          <w:szCs w:val="22"/>
        </w:rPr>
        <w:t>58</w:t>
      </w:r>
      <w:r w:rsidR="00097A5B" w:rsidRPr="00CD0822">
        <w:rPr>
          <w:rFonts w:ascii="Lato" w:hAnsi="Lato" w:cstheme="majorHAnsi"/>
          <w:sz w:val="22"/>
          <w:szCs w:val="22"/>
        </w:rPr>
        <w:t xml:space="preserve"> percent of new federal conservation funding in Iowa through EQIP</w:t>
      </w:r>
      <w:r w:rsidR="00624635" w:rsidRPr="00CD0822">
        <w:rPr>
          <w:rFonts w:ascii="Lato" w:hAnsi="Lato" w:cstheme="majorHAnsi"/>
          <w:sz w:val="22"/>
          <w:szCs w:val="22"/>
        </w:rPr>
        <w:t xml:space="preserve"> </w:t>
      </w:r>
      <w:r w:rsidR="00CA4621" w:rsidRPr="00CD0822">
        <w:rPr>
          <w:rFonts w:ascii="Lato" w:hAnsi="Lato" w:cstheme="majorHAnsi"/>
          <w:sz w:val="22"/>
          <w:szCs w:val="22"/>
        </w:rPr>
        <w:t>–</w:t>
      </w:r>
      <w:r w:rsidR="00624635" w:rsidRPr="00CD0822">
        <w:rPr>
          <w:rFonts w:ascii="Lato" w:hAnsi="Lato" w:cstheme="majorHAnsi"/>
          <w:sz w:val="22"/>
          <w:szCs w:val="22"/>
        </w:rPr>
        <w:t xml:space="preserve"> </w:t>
      </w:r>
      <w:r w:rsidR="00CA4621" w:rsidRPr="00CD0822">
        <w:rPr>
          <w:rFonts w:ascii="Lato" w:hAnsi="Lato" w:cstheme="majorHAnsi"/>
          <w:sz w:val="22"/>
          <w:szCs w:val="22"/>
        </w:rPr>
        <w:t>a voluntary program that promotes agricultural production and environmental quality, where farmers can choose from a conservation practice list developed at the county level to treat local resource issues.</w:t>
      </w:r>
    </w:p>
    <w:p w14:paraId="4CAE0745" w14:textId="77777777" w:rsidR="00F638C5" w:rsidRPr="00CD0822" w:rsidRDefault="00F638C5" w:rsidP="008934C0">
      <w:pPr>
        <w:ind w:left="-360" w:right="-450"/>
        <w:rPr>
          <w:rFonts w:ascii="Lato" w:hAnsi="Lato" w:cstheme="majorHAnsi"/>
          <w:sz w:val="22"/>
          <w:szCs w:val="22"/>
        </w:rPr>
      </w:pPr>
    </w:p>
    <w:p w14:paraId="061AAEA7" w14:textId="7677C766" w:rsidR="00EB77A9" w:rsidRDefault="00F17D65" w:rsidP="008934C0">
      <w:pPr>
        <w:ind w:left="-360" w:right="-450"/>
        <w:rPr>
          <w:rFonts w:ascii="Lato" w:hAnsi="Lato" w:cstheme="majorHAnsi"/>
          <w:sz w:val="22"/>
          <w:szCs w:val="22"/>
        </w:rPr>
      </w:pPr>
      <w:r w:rsidRPr="00CD0822">
        <w:rPr>
          <w:rFonts w:ascii="Lato" w:hAnsi="Lato" w:cstheme="majorHAnsi"/>
          <w:sz w:val="22"/>
          <w:szCs w:val="22"/>
        </w:rPr>
        <w:t>Through EQIP, NRCS obligated $</w:t>
      </w:r>
      <w:r w:rsidR="00B33891">
        <w:rPr>
          <w:rFonts w:ascii="Lato" w:hAnsi="Lato" w:cstheme="majorHAnsi"/>
          <w:sz w:val="22"/>
          <w:szCs w:val="22"/>
        </w:rPr>
        <w:t>65.5</w:t>
      </w:r>
      <w:r w:rsidRPr="00CD0822">
        <w:rPr>
          <w:rFonts w:ascii="Lato" w:hAnsi="Lato" w:cstheme="majorHAnsi"/>
          <w:sz w:val="22"/>
          <w:szCs w:val="22"/>
        </w:rPr>
        <w:t xml:space="preserve"> million</w:t>
      </w:r>
      <w:r w:rsidR="0003541D" w:rsidRPr="00CD0822">
        <w:rPr>
          <w:rFonts w:ascii="Lato" w:hAnsi="Lato" w:cstheme="majorHAnsi"/>
          <w:sz w:val="22"/>
          <w:szCs w:val="22"/>
        </w:rPr>
        <w:t xml:space="preserve"> covering</w:t>
      </w:r>
      <w:r w:rsidR="00DC1A93" w:rsidRPr="00CD0822">
        <w:rPr>
          <w:rFonts w:ascii="Lato" w:hAnsi="Lato" w:cstheme="majorHAnsi"/>
          <w:sz w:val="22"/>
          <w:szCs w:val="22"/>
        </w:rPr>
        <w:t xml:space="preserve"> </w:t>
      </w:r>
      <w:r w:rsidR="00EF14CA">
        <w:rPr>
          <w:rFonts w:ascii="Lato" w:hAnsi="Lato" w:cstheme="majorHAnsi"/>
          <w:sz w:val="22"/>
          <w:szCs w:val="22"/>
        </w:rPr>
        <w:t>164,073</w:t>
      </w:r>
      <w:r w:rsidRPr="00CD0822">
        <w:rPr>
          <w:rFonts w:ascii="Lato" w:hAnsi="Lato" w:cstheme="majorHAnsi"/>
          <w:sz w:val="22"/>
          <w:szCs w:val="22"/>
        </w:rPr>
        <w:t xml:space="preserve"> acres</w:t>
      </w:r>
      <w:r w:rsidR="004C1AFE" w:rsidRPr="00CD0822">
        <w:rPr>
          <w:rFonts w:ascii="Lato" w:hAnsi="Lato" w:cstheme="majorHAnsi"/>
          <w:sz w:val="22"/>
          <w:szCs w:val="22"/>
        </w:rPr>
        <w:t xml:space="preserve"> through </w:t>
      </w:r>
      <w:r w:rsidR="00EF14CA">
        <w:rPr>
          <w:rFonts w:ascii="Lato" w:hAnsi="Lato" w:cstheme="majorHAnsi"/>
          <w:sz w:val="22"/>
          <w:szCs w:val="22"/>
        </w:rPr>
        <w:t>1,212</w:t>
      </w:r>
      <w:r w:rsidR="004C1AFE" w:rsidRPr="00CD0822">
        <w:rPr>
          <w:rFonts w:ascii="Lato" w:hAnsi="Lato" w:cstheme="majorHAnsi"/>
          <w:sz w:val="22"/>
          <w:szCs w:val="22"/>
        </w:rPr>
        <w:t xml:space="preserve"> contracts</w:t>
      </w:r>
      <w:r w:rsidRPr="00CD0822">
        <w:rPr>
          <w:rFonts w:ascii="Lato" w:hAnsi="Lato" w:cstheme="majorHAnsi"/>
          <w:sz w:val="22"/>
          <w:szCs w:val="22"/>
        </w:rPr>
        <w:t>.</w:t>
      </w:r>
      <w:r w:rsidR="006B75A1">
        <w:rPr>
          <w:rFonts w:ascii="Lato" w:hAnsi="Lato" w:cstheme="majorHAnsi"/>
          <w:sz w:val="22"/>
          <w:szCs w:val="22"/>
        </w:rPr>
        <w:t xml:space="preserve"> Cover crops, </w:t>
      </w:r>
      <w:r w:rsidR="00E63398">
        <w:rPr>
          <w:rFonts w:ascii="Lato" w:hAnsi="Lato" w:cstheme="majorHAnsi"/>
          <w:sz w:val="22"/>
          <w:szCs w:val="22"/>
        </w:rPr>
        <w:t xml:space="preserve">brush management, and </w:t>
      </w:r>
      <w:r w:rsidR="000E3DC3">
        <w:rPr>
          <w:rFonts w:ascii="Lato" w:hAnsi="Lato" w:cstheme="majorHAnsi"/>
          <w:sz w:val="22"/>
          <w:szCs w:val="22"/>
        </w:rPr>
        <w:t xml:space="preserve">practices to support livestock grazing such as prescribed grazing, </w:t>
      </w:r>
      <w:r w:rsidR="00BB358C">
        <w:rPr>
          <w:rFonts w:ascii="Lato" w:hAnsi="Lato" w:cstheme="majorHAnsi"/>
          <w:sz w:val="22"/>
          <w:szCs w:val="22"/>
        </w:rPr>
        <w:t>water</w:t>
      </w:r>
      <w:r w:rsidR="000E3DC3">
        <w:rPr>
          <w:rFonts w:ascii="Lato" w:hAnsi="Lato" w:cstheme="majorHAnsi"/>
          <w:sz w:val="22"/>
          <w:szCs w:val="22"/>
        </w:rPr>
        <w:t>ing</w:t>
      </w:r>
      <w:r w:rsidR="00BB358C">
        <w:rPr>
          <w:rFonts w:ascii="Lato" w:hAnsi="Lato" w:cstheme="majorHAnsi"/>
          <w:sz w:val="22"/>
          <w:szCs w:val="22"/>
        </w:rPr>
        <w:t xml:space="preserve"> facility, pipeline, heavy use protection area</w:t>
      </w:r>
      <w:r w:rsidR="000E3DC3">
        <w:rPr>
          <w:rFonts w:ascii="Lato" w:hAnsi="Lato" w:cstheme="majorHAnsi"/>
          <w:sz w:val="22"/>
          <w:szCs w:val="22"/>
        </w:rPr>
        <w:t xml:space="preserve"> and </w:t>
      </w:r>
      <w:r w:rsidR="00BB358C">
        <w:rPr>
          <w:rFonts w:ascii="Lato" w:hAnsi="Lato" w:cstheme="majorHAnsi"/>
          <w:sz w:val="22"/>
          <w:szCs w:val="22"/>
        </w:rPr>
        <w:t xml:space="preserve">fence </w:t>
      </w:r>
      <w:r w:rsidR="000E3DC3">
        <w:rPr>
          <w:rFonts w:ascii="Lato" w:hAnsi="Lato" w:cstheme="majorHAnsi"/>
          <w:sz w:val="22"/>
          <w:szCs w:val="22"/>
        </w:rPr>
        <w:t>were the most adopted practices in Iowa</w:t>
      </w:r>
      <w:r w:rsidR="00226665">
        <w:rPr>
          <w:rFonts w:ascii="Lato" w:hAnsi="Lato" w:cstheme="majorHAnsi"/>
          <w:sz w:val="22"/>
          <w:szCs w:val="22"/>
        </w:rPr>
        <w:t xml:space="preserve"> in 2024.</w:t>
      </w:r>
    </w:p>
    <w:p w14:paraId="194DEB76" w14:textId="77777777" w:rsidR="004A4421" w:rsidRDefault="004A4421" w:rsidP="008934C0">
      <w:pPr>
        <w:ind w:left="-360" w:right="-450"/>
        <w:rPr>
          <w:rFonts w:ascii="Lato" w:hAnsi="Lato" w:cstheme="majorHAnsi"/>
          <w:sz w:val="22"/>
          <w:szCs w:val="22"/>
        </w:rPr>
      </w:pPr>
    </w:p>
    <w:p w14:paraId="32CEEDF5" w14:textId="3CE93C31" w:rsidR="004A4421" w:rsidRDefault="004A4421" w:rsidP="008934C0">
      <w:pPr>
        <w:ind w:left="-360" w:right="-450"/>
        <w:rPr>
          <w:rFonts w:ascii="Lato" w:hAnsi="Lato" w:cstheme="majorHAnsi"/>
          <w:sz w:val="22"/>
          <w:szCs w:val="22"/>
        </w:rPr>
      </w:pPr>
      <w:r>
        <w:rPr>
          <w:rFonts w:ascii="Lato" w:hAnsi="Lato" w:cstheme="majorHAnsi"/>
          <w:sz w:val="22"/>
          <w:szCs w:val="22"/>
        </w:rPr>
        <w:t>Statewide leaders in EQIP:</w:t>
      </w:r>
    </w:p>
    <w:p w14:paraId="38FF5052" w14:textId="086D0EE8" w:rsidR="004A4421" w:rsidRPr="00FE58DB" w:rsidRDefault="006F0F8D" w:rsidP="004A4421">
      <w:pPr>
        <w:pStyle w:val="ListParagraph"/>
        <w:numPr>
          <w:ilvl w:val="0"/>
          <w:numId w:val="35"/>
        </w:numPr>
        <w:ind w:right="-450"/>
        <w:rPr>
          <w:rFonts w:ascii="Lato" w:hAnsi="Lato" w:cstheme="majorHAnsi"/>
          <w:b/>
          <w:sz w:val="24"/>
          <w:szCs w:val="24"/>
        </w:rPr>
      </w:pPr>
      <w:r>
        <w:rPr>
          <w:rFonts w:ascii="Lato" w:hAnsi="Lato" w:cstheme="majorHAnsi"/>
          <w:b/>
          <w:sz w:val="24"/>
          <w:szCs w:val="24"/>
        </w:rPr>
        <w:t xml:space="preserve">Van Buren County </w:t>
      </w:r>
      <w:r w:rsidR="00CF23BF">
        <w:rPr>
          <w:rFonts w:ascii="Lato" w:hAnsi="Lato" w:cstheme="majorHAnsi"/>
          <w:bCs/>
          <w:sz w:val="24"/>
          <w:szCs w:val="24"/>
        </w:rPr>
        <w:t xml:space="preserve">led the state with 64 new EQIP contracts that will help treat resource concerns on </w:t>
      </w:r>
      <w:r w:rsidR="00FE58DB">
        <w:rPr>
          <w:rFonts w:ascii="Lato" w:hAnsi="Lato" w:cstheme="majorHAnsi"/>
          <w:bCs/>
          <w:sz w:val="24"/>
          <w:szCs w:val="24"/>
        </w:rPr>
        <w:t>5,953 acres at an obligation of more than $1.6 million.</w:t>
      </w:r>
    </w:p>
    <w:p w14:paraId="1A139CA2" w14:textId="3ED03081" w:rsidR="00FE58DB" w:rsidRDefault="009A3422" w:rsidP="004A4421">
      <w:pPr>
        <w:pStyle w:val="ListParagraph"/>
        <w:numPr>
          <w:ilvl w:val="0"/>
          <w:numId w:val="35"/>
        </w:numPr>
        <w:ind w:right="-450"/>
        <w:rPr>
          <w:rFonts w:ascii="Lato" w:hAnsi="Lato" w:cstheme="majorHAnsi"/>
          <w:b/>
          <w:sz w:val="24"/>
          <w:szCs w:val="24"/>
        </w:rPr>
      </w:pPr>
      <w:r>
        <w:rPr>
          <w:rFonts w:ascii="Lato" w:hAnsi="Lato" w:cstheme="majorHAnsi"/>
          <w:b/>
          <w:sz w:val="24"/>
          <w:szCs w:val="24"/>
        </w:rPr>
        <w:t xml:space="preserve">Wayne County </w:t>
      </w:r>
      <w:r w:rsidRPr="00F9077B">
        <w:rPr>
          <w:rFonts w:ascii="Lato" w:hAnsi="Lato" w:cstheme="majorHAnsi"/>
          <w:bCs/>
          <w:sz w:val="24"/>
          <w:szCs w:val="24"/>
        </w:rPr>
        <w:t>was second in Iowa with 41 EQIP contracts that will cover 4,817 acres for a total obligation of</w:t>
      </w:r>
      <w:r w:rsidR="00F9077B" w:rsidRPr="00F9077B">
        <w:rPr>
          <w:rFonts w:ascii="Lato" w:hAnsi="Lato" w:cstheme="majorHAnsi"/>
          <w:bCs/>
          <w:sz w:val="24"/>
          <w:szCs w:val="24"/>
        </w:rPr>
        <w:t xml:space="preserve"> nearly $1.4 million</w:t>
      </w:r>
      <w:r w:rsidR="00F9077B">
        <w:rPr>
          <w:rFonts w:ascii="Lato" w:hAnsi="Lato" w:cstheme="majorHAnsi"/>
          <w:b/>
          <w:sz w:val="24"/>
          <w:szCs w:val="24"/>
        </w:rPr>
        <w:t>.</w:t>
      </w:r>
    </w:p>
    <w:p w14:paraId="133B9DED" w14:textId="2EF32F9C" w:rsidR="00F9077B" w:rsidRPr="004A4421" w:rsidRDefault="00F9077B" w:rsidP="004A4421">
      <w:pPr>
        <w:pStyle w:val="ListParagraph"/>
        <w:numPr>
          <w:ilvl w:val="0"/>
          <w:numId w:val="35"/>
        </w:numPr>
        <w:ind w:right="-450"/>
        <w:rPr>
          <w:rFonts w:ascii="Lato" w:hAnsi="Lato" w:cstheme="majorHAnsi"/>
          <w:b/>
          <w:sz w:val="24"/>
          <w:szCs w:val="24"/>
        </w:rPr>
      </w:pPr>
      <w:r>
        <w:rPr>
          <w:rFonts w:ascii="Lato" w:hAnsi="Lato" w:cstheme="majorHAnsi"/>
          <w:b/>
          <w:sz w:val="24"/>
          <w:szCs w:val="24"/>
        </w:rPr>
        <w:t xml:space="preserve">Jefferson County </w:t>
      </w:r>
      <w:r w:rsidR="00C76F4D" w:rsidRPr="004B68F4">
        <w:rPr>
          <w:rFonts w:ascii="Lato" w:hAnsi="Lato" w:cstheme="majorHAnsi"/>
          <w:bCs/>
          <w:sz w:val="24"/>
          <w:szCs w:val="24"/>
        </w:rPr>
        <w:t xml:space="preserve">had the third most EQIP contracts with </w:t>
      </w:r>
      <w:r w:rsidR="004B68F4" w:rsidRPr="004B68F4">
        <w:rPr>
          <w:rFonts w:ascii="Lato" w:hAnsi="Lato" w:cstheme="majorHAnsi"/>
          <w:bCs/>
          <w:sz w:val="24"/>
          <w:szCs w:val="24"/>
        </w:rPr>
        <w:t>34, covering 3,231 acres, obligating $2.8 million.</w:t>
      </w:r>
    </w:p>
    <w:p w14:paraId="5214A6BB" w14:textId="77777777" w:rsidR="00191265" w:rsidRPr="00CD0822" w:rsidRDefault="00191265" w:rsidP="003957D9">
      <w:pPr>
        <w:rPr>
          <w:rFonts w:ascii="Lato" w:hAnsi="Lato" w:cstheme="majorHAnsi"/>
          <w:sz w:val="22"/>
          <w:szCs w:val="22"/>
        </w:rPr>
      </w:pPr>
    </w:p>
    <w:p w14:paraId="38DE7B1B" w14:textId="662286B0" w:rsidR="007951EA" w:rsidRPr="00723599" w:rsidRDefault="003957D9" w:rsidP="007951EA">
      <w:pPr>
        <w:ind w:left="-360"/>
        <w:rPr>
          <w:rFonts w:ascii="Lato" w:hAnsi="Lato" w:cstheme="majorHAnsi"/>
          <w:bCs/>
          <w:sz w:val="22"/>
          <w:szCs w:val="22"/>
        </w:rPr>
      </w:pPr>
      <w:r w:rsidRPr="00723599">
        <w:rPr>
          <w:rFonts w:ascii="Lato" w:hAnsi="Lato" w:cstheme="majorHAnsi"/>
          <w:bCs/>
          <w:sz w:val="22"/>
          <w:szCs w:val="22"/>
        </w:rPr>
        <w:t>S</w:t>
      </w:r>
      <w:r w:rsidR="00551ADC" w:rsidRPr="00723599">
        <w:rPr>
          <w:rFonts w:ascii="Lato" w:hAnsi="Lato" w:cstheme="majorHAnsi"/>
          <w:bCs/>
          <w:sz w:val="22"/>
          <w:szCs w:val="22"/>
        </w:rPr>
        <w:t xml:space="preserve">tatewide </w:t>
      </w:r>
      <w:r w:rsidR="007951EA" w:rsidRPr="00723599">
        <w:rPr>
          <w:rFonts w:ascii="Lato" w:hAnsi="Lato" w:cstheme="majorHAnsi"/>
          <w:bCs/>
          <w:sz w:val="22"/>
          <w:szCs w:val="22"/>
        </w:rPr>
        <w:t>EQIP highlights:</w:t>
      </w:r>
    </w:p>
    <w:p w14:paraId="1BCA1892" w14:textId="0B5F44D9" w:rsidR="00551ADC" w:rsidRPr="00CD0822" w:rsidRDefault="00E537EC" w:rsidP="007951EA">
      <w:pPr>
        <w:pStyle w:val="ListParagraph"/>
        <w:numPr>
          <w:ilvl w:val="0"/>
          <w:numId w:val="30"/>
        </w:numPr>
        <w:rPr>
          <w:rFonts w:ascii="Lato" w:hAnsi="Lato" w:cstheme="majorHAnsi"/>
          <w:sz w:val="22"/>
          <w:szCs w:val="22"/>
        </w:rPr>
      </w:pPr>
      <w:r w:rsidRPr="00CD0822">
        <w:rPr>
          <w:rFonts w:ascii="Lato" w:hAnsi="Lato" w:cstheme="majorHAnsi"/>
          <w:sz w:val="22"/>
          <w:szCs w:val="22"/>
        </w:rPr>
        <w:t xml:space="preserve">Through the </w:t>
      </w:r>
      <w:r w:rsidRPr="00CD0822">
        <w:rPr>
          <w:rFonts w:ascii="Lato" w:hAnsi="Lato" w:cstheme="majorHAnsi"/>
          <w:b/>
          <w:bCs/>
          <w:sz w:val="22"/>
          <w:szCs w:val="22"/>
        </w:rPr>
        <w:t>IRA Soil Health Initiative</w:t>
      </w:r>
      <w:r w:rsidRPr="00CD0822">
        <w:rPr>
          <w:rFonts w:ascii="Lato" w:hAnsi="Lato" w:cstheme="majorHAnsi"/>
          <w:sz w:val="22"/>
          <w:szCs w:val="22"/>
        </w:rPr>
        <w:t xml:space="preserve">, </w:t>
      </w:r>
      <w:r w:rsidR="004C68D7" w:rsidRPr="00CD0822">
        <w:rPr>
          <w:rFonts w:ascii="Lato" w:hAnsi="Lato" w:cstheme="majorHAnsi"/>
          <w:sz w:val="22"/>
          <w:szCs w:val="22"/>
        </w:rPr>
        <w:t>Iowa NRCS obligated $</w:t>
      </w:r>
      <w:r w:rsidR="004E2893">
        <w:rPr>
          <w:rFonts w:ascii="Lato" w:hAnsi="Lato" w:cstheme="majorHAnsi"/>
          <w:sz w:val="22"/>
          <w:szCs w:val="22"/>
        </w:rPr>
        <w:t>14.8</w:t>
      </w:r>
      <w:r w:rsidR="004C68D7" w:rsidRPr="00CD0822">
        <w:rPr>
          <w:rFonts w:ascii="Lato" w:hAnsi="Lato" w:cstheme="majorHAnsi"/>
          <w:sz w:val="22"/>
          <w:szCs w:val="22"/>
        </w:rPr>
        <w:t xml:space="preserve"> million for cover crops on </w:t>
      </w:r>
      <w:r w:rsidR="004E2893">
        <w:rPr>
          <w:rFonts w:ascii="Lato" w:hAnsi="Lato" w:cstheme="majorHAnsi"/>
          <w:sz w:val="22"/>
          <w:szCs w:val="22"/>
        </w:rPr>
        <w:t>44,918</w:t>
      </w:r>
      <w:r w:rsidR="004C68D7" w:rsidRPr="00CD0822">
        <w:rPr>
          <w:rFonts w:ascii="Lato" w:hAnsi="Lato" w:cstheme="majorHAnsi"/>
          <w:sz w:val="22"/>
          <w:szCs w:val="22"/>
        </w:rPr>
        <w:t xml:space="preserve"> acres through </w:t>
      </w:r>
      <w:r w:rsidR="004E2893">
        <w:rPr>
          <w:rFonts w:ascii="Lato" w:hAnsi="Lato" w:cstheme="majorHAnsi"/>
          <w:sz w:val="22"/>
          <w:szCs w:val="22"/>
        </w:rPr>
        <w:t>140</w:t>
      </w:r>
      <w:r w:rsidR="004C68D7" w:rsidRPr="00CD0822">
        <w:rPr>
          <w:rFonts w:ascii="Lato" w:hAnsi="Lato" w:cstheme="majorHAnsi"/>
          <w:sz w:val="22"/>
          <w:szCs w:val="22"/>
        </w:rPr>
        <w:t xml:space="preserve"> contracts.</w:t>
      </w:r>
    </w:p>
    <w:p w14:paraId="1D96753D" w14:textId="2494D63D" w:rsidR="008521E5" w:rsidRDefault="009A476D" w:rsidP="00FC5AB8">
      <w:pPr>
        <w:pStyle w:val="ListParagraph"/>
        <w:numPr>
          <w:ilvl w:val="0"/>
          <w:numId w:val="30"/>
        </w:numPr>
        <w:rPr>
          <w:rFonts w:ascii="Lato" w:hAnsi="Lato" w:cstheme="majorHAnsi"/>
          <w:sz w:val="22"/>
          <w:szCs w:val="22"/>
        </w:rPr>
      </w:pPr>
      <w:r w:rsidRPr="00CD0822">
        <w:rPr>
          <w:rFonts w:ascii="Lato" w:hAnsi="Lato" w:cstheme="majorHAnsi"/>
          <w:sz w:val="22"/>
          <w:szCs w:val="22"/>
        </w:rPr>
        <w:t xml:space="preserve">Through </w:t>
      </w:r>
      <w:r w:rsidR="00A535EC" w:rsidRPr="00CD0822">
        <w:rPr>
          <w:rFonts w:ascii="Lato" w:hAnsi="Lato" w:cstheme="majorHAnsi"/>
          <w:b/>
          <w:bCs/>
          <w:sz w:val="22"/>
          <w:szCs w:val="22"/>
        </w:rPr>
        <w:t>Source Water Protection (SWP)</w:t>
      </w:r>
      <w:r w:rsidR="00A535EC" w:rsidRPr="00CD0822">
        <w:rPr>
          <w:rFonts w:ascii="Lato" w:hAnsi="Lato" w:cstheme="majorHAnsi"/>
          <w:sz w:val="22"/>
          <w:szCs w:val="22"/>
        </w:rPr>
        <w:t xml:space="preserve">, </w:t>
      </w:r>
      <w:r w:rsidR="0001761F" w:rsidRPr="00CD0822">
        <w:rPr>
          <w:rFonts w:ascii="Lato" w:hAnsi="Lato" w:cstheme="majorHAnsi"/>
          <w:sz w:val="22"/>
          <w:szCs w:val="22"/>
        </w:rPr>
        <w:t xml:space="preserve">Iowa NRCS staff obligated </w:t>
      </w:r>
      <w:r w:rsidR="001E7E58">
        <w:rPr>
          <w:rFonts w:ascii="Lato" w:hAnsi="Lato" w:cstheme="majorHAnsi"/>
          <w:sz w:val="22"/>
          <w:szCs w:val="22"/>
        </w:rPr>
        <w:t xml:space="preserve">nearly </w:t>
      </w:r>
      <w:r w:rsidR="0001761F" w:rsidRPr="00CD0822">
        <w:rPr>
          <w:rFonts w:ascii="Lato" w:hAnsi="Lato" w:cstheme="majorHAnsi"/>
          <w:sz w:val="22"/>
          <w:szCs w:val="22"/>
        </w:rPr>
        <w:t>$</w:t>
      </w:r>
      <w:r w:rsidR="001E7E58">
        <w:rPr>
          <w:rFonts w:ascii="Lato" w:hAnsi="Lato" w:cstheme="majorHAnsi"/>
          <w:sz w:val="22"/>
          <w:szCs w:val="22"/>
        </w:rPr>
        <w:t>6.4</w:t>
      </w:r>
      <w:r w:rsidR="0001761F" w:rsidRPr="00CD0822">
        <w:rPr>
          <w:rFonts w:ascii="Lato" w:hAnsi="Lato" w:cstheme="majorHAnsi"/>
          <w:sz w:val="22"/>
          <w:szCs w:val="22"/>
        </w:rPr>
        <w:t xml:space="preserve"> million </w:t>
      </w:r>
      <w:r w:rsidR="008F06D8" w:rsidRPr="00CD0822">
        <w:rPr>
          <w:rFonts w:ascii="Lato" w:hAnsi="Lato" w:cstheme="majorHAnsi"/>
          <w:sz w:val="22"/>
          <w:szCs w:val="22"/>
        </w:rPr>
        <w:t xml:space="preserve">for select practices </w:t>
      </w:r>
      <w:r w:rsidR="00E96D54" w:rsidRPr="00CD0822">
        <w:rPr>
          <w:rFonts w:ascii="Lato" w:hAnsi="Lato" w:cstheme="majorHAnsi"/>
          <w:sz w:val="22"/>
          <w:szCs w:val="22"/>
        </w:rPr>
        <w:t xml:space="preserve">that address groundwater and surface water source protection. </w:t>
      </w:r>
      <w:r w:rsidR="00AF7284" w:rsidRPr="00CD0822">
        <w:rPr>
          <w:rFonts w:ascii="Lato" w:hAnsi="Lato" w:cstheme="majorHAnsi"/>
          <w:sz w:val="22"/>
          <w:szCs w:val="22"/>
        </w:rPr>
        <w:t xml:space="preserve">The </w:t>
      </w:r>
      <w:r w:rsidR="001E7E58">
        <w:rPr>
          <w:rFonts w:ascii="Lato" w:hAnsi="Lato" w:cstheme="majorHAnsi"/>
          <w:sz w:val="22"/>
          <w:szCs w:val="22"/>
        </w:rPr>
        <w:t>9</w:t>
      </w:r>
      <w:r w:rsidR="00AF7284" w:rsidRPr="00CD0822">
        <w:rPr>
          <w:rFonts w:ascii="Lato" w:hAnsi="Lato" w:cstheme="majorHAnsi"/>
          <w:sz w:val="22"/>
          <w:szCs w:val="22"/>
        </w:rPr>
        <w:t xml:space="preserve">0 new contracts will </w:t>
      </w:r>
      <w:r w:rsidR="00B0605D" w:rsidRPr="00CD0822">
        <w:rPr>
          <w:rFonts w:ascii="Lato" w:hAnsi="Lato" w:cstheme="majorHAnsi"/>
          <w:sz w:val="22"/>
          <w:szCs w:val="22"/>
        </w:rPr>
        <w:t xml:space="preserve">help protect source water on </w:t>
      </w:r>
      <w:r w:rsidR="001E7E58">
        <w:rPr>
          <w:rFonts w:ascii="Lato" w:hAnsi="Lato" w:cstheme="majorHAnsi"/>
          <w:sz w:val="22"/>
          <w:szCs w:val="22"/>
        </w:rPr>
        <w:t>about 21,000</w:t>
      </w:r>
      <w:r w:rsidR="00B0605D" w:rsidRPr="00CD0822">
        <w:rPr>
          <w:rFonts w:ascii="Lato" w:hAnsi="Lato" w:cstheme="majorHAnsi"/>
          <w:sz w:val="22"/>
          <w:szCs w:val="22"/>
        </w:rPr>
        <w:t xml:space="preserve"> acres.</w:t>
      </w:r>
    </w:p>
    <w:p w14:paraId="776202A8" w14:textId="47FE46EA" w:rsidR="001E7E58" w:rsidRPr="00CD0822" w:rsidRDefault="00AD5398" w:rsidP="00FC5AB8">
      <w:pPr>
        <w:pStyle w:val="ListParagraph"/>
        <w:numPr>
          <w:ilvl w:val="0"/>
          <w:numId w:val="30"/>
        </w:numPr>
        <w:rPr>
          <w:rFonts w:ascii="Lato" w:hAnsi="Lato" w:cstheme="majorHAnsi"/>
          <w:sz w:val="22"/>
          <w:szCs w:val="22"/>
        </w:rPr>
      </w:pPr>
      <w:r>
        <w:rPr>
          <w:rFonts w:ascii="Lato" w:hAnsi="Lato" w:cstheme="majorHAnsi"/>
          <w:sz w:val="22"/>
          <w:szCs w:val="22"/>
        </w:rPr>
        <w:t xml:space="preserve">Iowa NRCS obligated </w:t>
      </w:r>
      <w:r w:rsidR="00B97D46">
        <w:rPr>
          <w:rFonts w:ascii="Lato" w:hAnsi="Lato" w:cstheme="majorHAnsi"/>
          <w:sz w:val="22"/>
          <w:szCs w:val="22"/>
        </w:rPr>
        <w:t xml:space="preserve">29 percent of EQIP funds </w:t>
      </w:r>
      <w:r w:rsidR="00CF6B83">
        <w:rPr>
          <w:rFonts w:ascii="Lato" w:hAnsi="Lato" w:cstheme="majorHAnsi"/>
          <w:sz w:val="22"/>
          <w:szCs w:val="22"/>
        </w:rPr>
        <w:t xml:space="preserve">($19.1 million) </w:t>
      </w:r>
      <w:r w:rsidR="00B97D46">
        <w:rPr>
          <w:rFonts w:ascii="Lato" w:hAnsi="Lato" w:cstheme="majorHAnsi"/>
          <w:sz w:val="22"/>
          <w:szCs w:val="22"/>
        </w:rPr>
        <w:t xml:space="preserve">to </w:t>
      </w:r>
      <w:r w:rsidR="00B97D46" w:rsidRPr="004139C4">
        <w:rPr>
          <w:rFonts w:ascii="Lato" w:hAnsi="Lato" w:cstheme="majorHAnsi"/>
          <w:b/>
          <w:bCs/>
          <w:sz w:val="22"/>
          <w:szCs w:val="22"/>
        </w:rPr>
        <w:t xml:space="preserve">historically underserved producers </w:t>
      </w:r>
      <w:r w:rsidR="00B97D46">
        <w:rPr>
          <w:rFonts w:ascii="Lato" w:hAnsi="Lato" w:cstheme="majorHAnsi"/>
          <w:sz w:val="22"/>
          <w:szCs w:val="22"/>
        </w:rPr>
        <w:t xml:space="preserve">– which includes beginning farmers, </w:t>
      </w:r>
      <w:r w:rsidR="00A41CC9">
        <w:rPr>
          <w:rFonts w:ascii="Lato" w:hAnsi="Lato" w:cstheme="majorHAnsi"/>
          <w:sz w:val="22"/>
          <w:szCs w:val="22"/>
        </w:rPr>
        <w:t>socially disadvantaged</w:t>
      </w:r>
      <w:r w:rsidR="00CF6B83">
        <w:rPr>
          <w:rFonts w:ascii="Lato" w:hAnsi="Lato" w:cstheme="majorHAnsi"/>
          <w:sz w:val="22"/>
          <w:szCs w:val="22"/>
        </w:rPr>
        <w:t>, veterans, and limited resource producers.</w:t>
      </w:r>
    </w:p>
    <w:p w14:paraId="497E7527" w14:textId="77777777" w:rsidR="00DB2A82" w:rsidRPr="00CD0822" w:rsidRDefault="00DB2A82" w:rsidP="00A96CD0">
      <w:pPr>
        <w:ind w:left="-360"/>
        <w:rPr>
          <w:rFonts w:ascii="Lato" w:hAnsi="Lato" w:cstheme="majorHAnsi"/>
          <w:b/>
          <w:sz w:val="22"/>
          <w:szCs w:val="22"/>
        </w:rPr>
      </w:pPr>
    </w:p>
    <w:p w14:paraId="3B37BF60" w14:textId="782BADE3" w:rsidR="00645ACC" w:rsidRPr="00CD0822" w:rsidRDefault="007B3E79" w:rsidP="00366A5F">
      <w:pPr>
        <w:ind w:left="-360"/>
        <w:rPr>
          <w:rFonts w:ascii="Lato" w:hAnsi="Lato" w:cstheme="majorHAnsi"/>
          <w:sz w:val="22"/>
          <w:szCs w:val="22"/>
        </w:rPr>
      </w:pPr>
      <w:r w:rsidRPr="00CD0822">
        <w:rPr>
          <w:rFonts w:ascii="Lato" w:hAnsi="Lato" w:cstheme="majorHAnsi"/>
          <w:b/>
          <w:sz w:val="24"/>
          <w:szCs w:val="24"/>
        </w:rPr>
        <w:t>Regional Conservation Partnership Program (RCPP</w:t>
      </w:r>
      <w:r w:rsidRPr="00CD0822">
        <w:rPr>
          <w:rFonts w:ascii="Lato" w:hAnsi="Lato" w:cstheme="majorHAnsi"/>
          <w:b/>
          <w:sz w:val="22"/>
          <w:szCs w:val="22"/>
        </w:rPr>
        <w:t>)</w:t>
      </w:r>
      <w:r w:rsidR="00366A5F" w:rsidRPr="00CD0822">
        <w:rPr>
          <w:rFonts w:ascii="Lato" w:hAnsi="Lato" w:cstheme="majorHAnsi"/>
          <w:b/>
          <w:sz w:val="22"/>
          <w:szCs w:val="22"/>
        </w:rPr>
        <w:t>:</w:t>
      </w:r>
      <w:r w:rsidR="00A678B6" w:rsidRPr="00CD0822">
        <w:rPr>
          <w:rFonts w:ascii="Lato" w:hAnsi="Lato" w:cstheme="majorHAnsi"/>
          <w:b/>
          <w:sz w:val="22"/>
          <w:szCs w:val="22"/>
        </w:rPr>
        <w:t xml:space="preserve"> </w:t>
      </w:r>
      <w:r w:rsidR="00817F89" w:rsidRPr="00CD0822">
        <w:rPr>
          <w:rFonts w:ascii="Lato" w:hAnsi="Lato" w:cstheme="majorHAnsi"/>
          <w:sz w:val="22"/>
          <w:szCs w:val="22"/>
        </w:rPr>
        <w:t xml:space="preserve">Iowa NRCS </w:t>
      </w:r>
      <w:r w:rsidR="00C16A99" w:rsidRPr="00CD0822">
        <w:rPr>
          <w:rFonts w:ascii="Lato" w:hAnsi="Lato" w:cstheme="majorHAnsi"/>
          <w:sz w:val="22"/>
          <w:szCs w:val="22"/>
        </w:rPr>
        <w:t>provided</w:t>
      </w:r>
      <w:r w:rsidR="00EC77F4" w:rsidRPr="00CD0822">
        <w:rPr>
          <w:rFonts w:ascii="Lato" w:hAnsi="Lato" w:cstheme="majorHAnsi"/>
          <w:sz w:val="22"/>
          <w:szCs w:val="22"/>
        </w:rPr>
        <w:t xml:space="preserve"> </w:t>
      </w:r>
      <w:r w:rsidR="0084581F">
        <w:rPr>
          <w:rFonts w:ascii="Lato" w:hAnsi="Lato" w:cstheme="majorHAnsi"/>
          <w:sz w:val="22"/>
          <w:szCs w:val="22"/>
        </w:rPr>
        <w:t>nearly</w:t>
      </w:r>
      <w:r w:rsidR="006E44C6" w:rsidRPr="00CD0822">
        <w:rPr>
          <w:rFonts w:ascii="Lato" w:hAnsi="Lato" w:cstheme="majorHAnsi"/>
          <w:sz w:val="22"/>
          <w:szCs w:val="22"/>
        </w:rPr>
        <w:t xml:space="preserve"> </w:t>
      </w:r>
      <w:r w:rsidR="00817F89" w:rsidRPr="00CD0822">
        <w:rPr>
          <w:rFonts w:ascii="Lato" w:hAnsi="Lato" w:cstheme="majorHAnsi"/>
          <w:sz w:val="22"/>
          <w:szCs w:val="22"/>
        </w:rPr>
        <w:t>$</w:t>
      </w:r>
      <w:r w:rsidR="0084581F">
        <w:rPr>
          <w:rFonts w:ascii="Lato" w:hAnsi="Lato" w:cstheme="majorHAnsi"/>
          <w:sz w:val="22"/>
          <w:szCs w:val="22"/>
        </w:rPr>
        <w:t>9</w:t>
      </w:r>
      <w:r w:rsidR="00817F89" w:rsidRPr="00CD0822">
        <w:rPr>
          <w:rFonts w:ascii="Lato" w:hAnsi="Lato" w:cstheme="majorHAnsi"/>
          <w:sz w:val="22"/>
          <w:szCs w:val="22"/>
        </w:rPr>
        <w:t xml:space="preserve"> million </w:t>
      </w:r>
      <w:r w:rsidR="00C16A99" w:rsidRPr="00CD0822">
        <w:rPr>
          <w:rFonts w:ascii="Lato" w:hAnsi="Lato" w:cstheme="majorHAnsi"/>
          <w:sz w:val="22"/>
          <w:szCs w:val="22"/>
        </w:rPr>
        <w:t xml:space="preserve">to Iowa farmers </w:t>
      </w:r>
      <w:r w:rsidR="00673E90" w:rsidRPr="00CD0822">
        <w:rPr>
          <w:rFonts w:ascii="Lato" w:hAnsi="Lato" w:cstheme="majorHAnsi"/>
          <w:sz w:val="22"/>
          <w:szCs w:val="22"/>
        </w:rPr>
        <w:t>in 202</w:t>
      </w:r>
      <w:r w:rsidR="0084581F">
        <w:rPr>
          <w:rFonts w:ascii="Lato" w:hAnsi="Lato" w:cstheme="majorHAnsi"/>
          <w:sz w:val="22"/>
          <w:szCs w:val="22"/>
        </w:rPr>
        <w:t>4</w:t>
      </w:r>
      <w:r w:rsidR="00673E90" w:rsidRPr="00CD0822">
        <w:rPr>
          <w:rFonts w:ascii="Lato" w:hAnsi="Lato" w:cstheme="majorHAnsi"/>
          <w:sz w:val="22"/>
          <w:szCs w:val="22"/>
        </w:rPr>
        <w:t xml:space="preserve"> </w:t>
      </w:r>
      <w:r w:rsidR="00817F89" w:rsidRPr="00CD0822">
        <w:rPr>
          <w:rFonts w:ascii="Lato" w:hAnsi="Lato" w:cstheme="majorHAnsi"/>
          <w:sz w:val="22"/>
          <w:szCs w:val="22"/>
        </w:rPr>
        <w:t>through</w:t>
      </w:r>
      <w:r w:rsidR="00E84139" w:rsidRPr="00CD0822">
        <w:rPr>
          <w:rFonts w:ascii="Lato" w:hAnsi="Lato" w:cstheme="majorHAnsi"/>
          <w:sz w:val="22"/>
          <w:szCs w:val="22"/>
        </w:rPr>
        <w:t xml:space="preserve"> </w:t>
      </w:r>
      <w:r w:rsidR="00817F89" w:rsidRPr="00CD0822">
        <w:rPr>
          <w:rFonts w:ascii="Lato" w:hAnsi="Lato" w:cstheme="majorHAnsi"/>
          <w:sz w:val="22"/>
          <w:szCs w:val="22"/>
        </w:rPr>
        <w:t xml:space="preserve">RCPP </w:t>
      </w:r>
      <w:r w:rsidR="00E84139" w:rsidRPr="00CD0822">
        <w:rPr>
          <w:rFonts w:ascii="Lato" w:hAnsi="Lato" w:cstheme="majorHAnsi"/>
          <w:sz w:val="22"/>
          <w:szCs w:val="22"/>
        </w:rPr>
        <w:t>project</w:t>
      </w:r>
      <w:r w:rsidR="006761B5" w:rsidRPr="00CD0822">
        <w:rPr>
          <w:rFonts w:ascii="Lato" w:hAnsi="Lato" w:cstheme="majorHAnsi"/>
          <w:sz w:val="22"/>
          <w:szCs w:val="22"/>
        </w:rPr>
        <w:t>s that will help</w:t>
      </w:r>
      <w:r w:rsidR="000908E5" w:rsidRPr="00CD0822">
        <w:rPr>
          <w:rFonts w:ascii="Lato" w:hAnsi="Lato" w:cstheme="majorHAnsi"/>
          <w:sz w:val="22"/>
          <w:szCs w:val="22"/>
        </w:rPr>
        <w:t xml:space="preserve"> treat natural resource concerns on</w:t>
      </w:r>
      <w:r w:rsidR="00F94D40" w:rsidRPr="00CD0822">
        <w:rPr>
          <w:rFonts w:ascii="Lato" w:hAnsi="Lato" w:cstheme="majorHAnsi"/>
          <w:sz w:val="22"/>
          <w:szCs w:val="22"/>
        </w:rPr>
        <w:t xml:space="preserve"> </w:t>
      </w:r>
      <w:r w:rsidR="0084581F">
        <w:rPr>
          <w:rFonts w:ascii="Lato" w:hAnsi="Lato" w:cstheme="majorHAnsi"/>
          <w:sz w:val="22"/>
          <w:szCs w:val="22"/>
        </w:rPr>
        <w:t>about</w:t>
      </w:r>
      <w:r w:rsidR="001E130C" w:rsidRPr="00CD0822">
        <w:rPr>
          <w:rFonts w:ascii="Lato" w:hAnsi="Lato" w:cstheme="majorHAnsi"/>
          <w:sz w:val="22"/>
          <w:szCs w:val="22"/>
        </w:rPr>
        <w:t xml:space="preserve"> 2</w:t>
      </w:r>
      <w:r w:rsidR="0084581F">
        <w:rPr>
          <w:rFonts w:ascii="Lato" w:hAnsi="Lato" w:cstheme="majorHAnsi"/>
          <w:sz w:val="22"/>
          <w:szCs w:val="22"/>
        </w:rPr>
        <w:t>0</w:t>
      </w:r>
      <w:r w:rsidR="003A1779" w:rsidRPr="00CD0822">
        <w:rPr>
          <w:rFonts w:ascii="Lato" w:hAnsi="Lato" w:cstheme="majorHAnsi"/>
          <w:sz w:val="22"/>
          <w:szCs w:val="22"/>
        </w:rPr>
        <w:t>,000</w:t>
      </w:r>
      <w:r w:rsidR="000908E5" w:rsidRPr="00CD0822">
        <w:rPr>
          <w:rFonts w:ascii="Lato" w:hAnsi="Lato" w:cstheme="majorHAnsi"/>
          <w:sz w:val="22"/>
          <w:szCs w:val="22"/>
        </w:rPr>
        <w:t xml:space="preserve"> acres</w:t>
      </w:r>
      <w:r w:rsidR="00817F89" w:rsidRPr="00CD0822">
        <w:rPr>
          <w:rFonts w:ascii="Lato" w:hAnsi="Lato" w:cstheme="majorHAnsi"/>
          <w:sz w:val="22"/>
          <w:szCs w:val="22"/>
        </w:rPr>
        <w:t xml:space="preserve">. </w:t>
      </w:r>
      <w:r w:rsidR="00E96685" w:rsidRPr="00CD0822">
        <w:rPr>
          <w:rFonts w:ascii="Lato" w:hAnsi="Lato" w:cstheme="majorHAnsi"/>
          <w:sz w:val="22"/>
          <w:szCs w:val="22"/>
        </w:rPr>
        <w:t xml:space="preserve">NRCS </w:t>
      </w:r>
      <w:r w:rsidR="00AF56F3" w:rsidRPr="00CD0822">
        <w:rPr>
          <w:rFonts w:ascii="Lato" w:hAnsi="Lato" w:cstheme="majorHAnsi"/>
          <w:sz w:val="22"/>
          <w:szCs w:val="22"/>
        </w:rPr>
        <w:t>assisted</w:t>
      </w:r>
      <w:r w:rsidR="0003593C" w:rsidRPr="00CD0822">
        <w:rPr>
          <w:rFonts w:ascii="Lato" w:hAnsi="Lato" w:cstheme="majorHAnsi"/>
          <w:sz w:val="22"/>
          <w:szCs w:val="22"/>
        </w:rPr>
        <w:t xml:space="preserve"> producers through </w:t>
      </w:r>
      <w:r w:rsidR="0084581F">
        <w:rPr>
          <w:rFonts w:ascii="Lato" w:hAnsi="Lato" w:cstheme="majorHAnsi"/>
          <w:sz w:val="22"/>
          <w:szCs w:val="22"/>
        </w:rPr>
        <w:t>nine</w:t>
      </w:r>
      <w:r w:rsidR="00552F67" w:rsidRPr="00CD0822">
        <w:rPr>
          <w:rFonts w:ascii="Lato" w:hAnsi="Lato" w:cstheme="majorHAnsi"/>
          <w:sz w:val="22"/>
          <w:szCs w:val="22"/>
        </w:rPr>
        <w:t xml:space="preserve"> </w:t>
      </w:r>
      <w:r w:rsidR="00645ACC" w:rsidRPr="00CD0822">
        <w:rPr>
          <w:rFonts w:ascii="Lato" w:hAnsi="Lato" w:cstheme="majorHAnsi"/>
          <w:sz w:val="22"/>
          <w:szCs w:val="22"/>
        </w:rPr>
        <w:t xml:space="preserve">RCPP </w:t>
      </w:r>
      <w:r w:rsidR="0003593C" w:rsidRPr="00CD0822">
        <w:rPr>
          <w:rFonts w:ascii="Lato" w:hAnsi="Lato" w:cstheme="majorHAnsi"/>
          <w:sz w:val="22"/>
          <w:szCs w:val="22"/>
        </w:rPr>
        <w:t xml:space="preserve">partnership agreements </w:t>
      </w:r>
      <w:r w:rsidR="00AF56F3" w:rsidRPr="00CD0822">
        <w:rPr>
          <w:rFonts w:ascii="Lato" w:hAnsi="Lato" w:cstheme="majorHAnsi"/>
          <w:sz w:val="22"/>
          <w:szCs w:val="22"/>
        </w:rPr>
        <w:t>and</w:t>
      </w:r>
      <w:r w:rsidR="0003593C" w:rsidRPr="00CD0822">
        <w:rPr>
          <w:rFonts w:ascii="Lato" w:hAnsi="Lato" w:cstheme="majorHAnsi"/>
          <w:sz w:val="22"/>
          <w:szCs w:val="22"/>
        </w:rPr>
        <w:t xml:space="preserve"> </w:t>
      </w:r>
      <w:r w:rsidR="0084581F">
        <w:rPr>
          <w:rFonts w:ascii="Lato" w:hAnsi="Lato" w:cstheme="majorHAnsi"/>
          <w:sz w:val="22"/>
          <w:szCs w:val="22"/>
        </w:rPr>
        <w:t>144</w:t>
      </w:r>
      <w:r w:rsidR="00E96685" w:rsidRPr="00CD0822">
        <w:rPr>
          <w:rFonts w:ascii="Lato" w:hAnsi="Lato" w:cstheme="majorHAnsi"/>
          <w:sz w:val="22"/>
          <w:szCs w:val="22"/>
        </w:rPr>
        <w:t xml:space="preserve"> </w:t>
      </w:r>
      <w:r w:rsidR="0003593C" w:rsidRPr="00CD0822">
        <w:rPr>
          <w:rFonts w:ascii="Lato" w:hAnsi="Lato" w:cstheme="majorHAnsi"/>
          <w:sz w:val="22"/>
          <w:szCs w:val="22"/>
        </w:rPr>
        <w:t xml:space="preserve">contracts. </w:t>
      </w:r>
    </w:p>
    <w:p w14:paraId="61755F88" w14:textId="6EDEBC4B" w:rsidR="003A0870" w:rsidRPr="00CD0822" w:rsidRDefault="003A0870" w:rsidP="007C350B">
      <w:pPr>
        <w:rPr>
          <w:rFonts w:ascii="Lato" w:hAnsi="Lato" w:cstheme="majorHAnsi"/>
          <w:sz w:val="22"/>
          <w:szCs w:val="22"/>
        </w:rPr>
      </w:pPr>
    </w:p>
    <w:p w14:paraId="13625C35" w14:textId="20A8E484" w:rsidR="00721820" w:rsidRPr="00CD0822" w:rsidRDefault="00105A5B" w:rsidP="002E1BBC">
      <w:pPr>
        <w:ind w:left="-360"/>
        <w:rPr>
          <w:rFonts w:ascii="Lato" w:hAnsi="Lato" w:cstheme="majorHAnsi"/>
          <w:sz w:val="22"/>
          <w:szCs w:val="22"/>
        </w:rPr>
      </w:pPr>
      <w:r w:rsidRPr="00CD0822">
        <w:rPr>
          <w:rFonts w:ascii="Lato" w:hAnsi="Lato" w:cstheme="majorHAnsi"/>
          <w:sz w:val="22"/>
          <w:szCs w:val="22"/>
        </w:rPr>
        <w:t xml:space="preserve">RCPP promotes coordination between NRCS and its partners through agreements and program contracts. </w:t>
      </w:r>
      <w:r w:rsidR="009E1FB2" w:rsidRPr="00CD0822">
        <w:rPr>
          <w:rFonts w:ascii="Lato" w:hAnsi="Lato" w:cstheme="majorHAnsi"/>
          <w:sz w:val="22"/>
          <w:szCs w:val="22"/>
        </w:rPr>
        <w:t>The</w:t>
      </w:r>
      <w:r w:rsidR="006620BB" w:rsidRPr="00CD0822">
        <w:rPr>
          <w:rFonts w:ascii="Lato" w:hAnsi="Lato" w:cstheme="majorHAnsi"/>
          <w:sz w:val="22"/>
          <w:szCs w:val="22"/>
        </w:rPr>
        <w:t xml:space="preserve"> </w:t>
      </w:r>
      <w:r w:rsidR="0084581F">
        <w:rPr>
          <w:rFonts w:ascii="Lato" w:hAnsi="Lato" w:cstheme="majorHAnsi"/>
          <w:sz w:val="22"/>
          <w:szCs w:val="22"/>
        </w:rPr>
        <w:t>nine</w:t>
      </w:r>
      <w:r w:rsidR="002E1BBC" w:rsidRPr="00CD0822">
        <w:rPr>
          <w:rFonts w:ascii="Lato" w:hAnsi="Lato" w:cstheme="majorHAnsi"/>
          <w:sz w:val="22"/>
          <w:szCs w:val="22"/>
        </w:rPr>
        <w:t xml:space="preserve"> RCPP projects in Iowa focus </w:t>
      </w:r>
      <w:r w:rsidR="00927C0A" w:rsidRPr="00CD0822">
        <w:rPr>
          <w:rFonts w:ascii="Lato" w:hAnsi="Lato" w:cstheme="majorHAnsi"/>
          <w:sz w:val="22"/>
          <w:szCs w:val="22"/>
        </w:rPr>
        <w:t xml:space="preserve">primarily </w:t>
      </w:r>
      <w:r w:rsidR="007C350B" w:rsidRPr="00CD0822">
        <w:rPr>
          <w:rFonts w:ascii="Lato" w:hAnsi="Lato" w:cstheme="majorHAnsi"/>
          <w:sz w:val="22"/>
          <w:szCs w:val="22"/>
        </w:rPr>
        <w:t xml:space="preserve">on improving </w:t>
      </w:r>
      <w:r w:rsidR="003A0870" w:rsidRPr="00CD0822">
        <w:rPr>
          <w:rFonts w:ascii="Lato" w:hAnsi="Lato" w:cstheme="majorHAnsi"/>
          <w:sz w:val="22"/>
          <w:szCs w:val="22"/>
        </w:rPr>
        <w:t>water quality</w:t>
      </w:r>
      <w:r w:rsidR="007C350B" w:rsidRPr="00CD0822">
        <w:rPr>
          <w:rFonts w:ascii="Lato" w:hAnsi="Lato" w:cstheme="majorHAnsi"/>
          <w:sz w:val="22"/>
          <w:szCs w:val="22"/>
        </w:rPr>
        <w:t xml:space="preserve"> and soil health.</w:t>
      </w:r>
      <w:r w:rsidR="00C81A80" w:rsidRPr="00CD0822">
        <w:rPr>
          <w:rFonts w:ascii="Lato" w:hAnsi="Lato" w:cstheme="majorHAnsi"/>
          <w:sz w:val="22"/>
          <w:szCs w:val="22"/>
        </w:rPr>
        <w:t xml:space="preserve"> </w:t>
      </w:r>
    </w:p>
    <w:p w14:paraId="78B236C9" w14:textId="67ECBCB2" w:rsidR="00CB0905" w:rsidRPr="00CD0822" w:rsidRDefault="00CB0905" w:rsidP="002E1BBC">
      <w:pPr>
        <w:ind w:left="-360"/>
        <w:rPr>
          <w:rFonts w:ascii="Lato" w:hAnsi="Lato" w:cstheme="majorHAnsi"/>
          <w:sz w:val="22"/>
          <w:szCs w:val="22"/>
        </w:rPr>
      </w:pPr>
    </w:p>
    <w:p w14:paraId="3BD8DDE0" w14:textId="2D60C00F" w:rsidR="00243BD8" w:rsidRPr="00CD0822" w:rsidRDefault="008D07DB" w:rsidP="00366A5F">
      <w:pPr>
        <w:ind w:left="-360"/>
        <w:rPr>
          <w:rFonts w:ascii="Lato" w:hAnsi="Lato" w:cstheme="majorHAnsi"/>
          <w:b/>
          <w:bCs/>
          <w:sz w:val="24"/>
          <w:szCs w:val="24"/>
        </w:rPr>
      </w:pPr>
      <w:r w:rsidRPr="00CD0822">
        <w:rPr>
          <w:rFonts w:ascii="Lato" w:hAnsi="Lato" w:cstheme="majorHAnsi"/>
          <w:b/>
          <w:bCs/>
          <w:sz w:val="24"/>
          <w:szCs w:val="24"/>
        </w:rPr>
        <w:t>Easements</w:t>
      </w:r>
      <w:r w:rsidR="00366A5F" w:rsidRPr="00CD0822">
        <w:rPr>
          <w:rFonts w:ascii="Lato" w:hAnsi="Lato" w:cstheme="majorHAnsi"/>
          <w:b/>
          <w:bCs/>
          <w:sz w:val="24"/>
          <w:szCs w:val="24"/>
        </w:rPr>
        <w:t xml:space="preserve">: </w:t>
      </w:r>
      <w:r w:rsidR="00243BD8" w:rsidRPr="00CD0822">
        <w:rPr>
          <w:rFonts w:ascii="Lato" w:hAnsi="Lato" w:cstheme="majorHAnsi"/>
          <w:sz w:val="22"/>
          <w:szCs w:val="22"/>
        </w:rPr>
        <w:t>Through ACEP, NRCS helps landowners, land trusts, and other entities protect, restore, and enhance wetlands, grasslands, and working farms through conservation easements. Overall, there are 1,</w:t>
      </w:r>
      <w:r w:rsidR="00961D3E" w:rsidRPr="00CD0822">
        <w:rPr>
          <w:rFonts w:ascii="Lato" w:hAnsi="Lato" w:cstheme="majorHAnsi"/>
          <w:sz w:val="22"/>
          <w:szCs w:val="22"/>
        </w:rPr>
        <w:t>7</w:t>
      </w:r>
      <w:r w:rsidR="00AF6896" w:rsidRPr="00CD0822">
        <w:rPr>
          <w:rFonts w:ascii="Lato" w:hAnsi="Lato" w:cstheme="majorHAnsi"/>
          <w:sz w:val="22"/>
          <w:szCs w:val="22"/>
        </w:rPr>
        <w:t>2</w:t>
      </w:r>
      <w:r w:rsidR="00534455">
        <w:rPr>
          <w:rFonts w:ascii="Lato" w:hAnsi="Lato" w:cstheme="majorHAnsi"/>
          <w:sz w:val="22"/>
          <w:szCs w:val="22"/>
        </w:rPr>
        <w:t>4</w:t>
      </w:r>
      <w:r w:rsidR="00243BD8" w:rsidRPr="00CD0822">
        <w:rPr>
          <w:rFonts w:ascii="Lato" w:hAnsi="Lato" w:cstheme="majorHAnsi"/>
          <w:sz w:val="22"/>
          <w:szCs w:val="22"/>
        </w:rPr>
        <w:t xml:space="preserve"> conservation easements in Iowa covering </w:t>
      </w:r>
      <w:r w:rsidR="00F82BCE" w:rsidRPr="00CD0822">
        <w:rPr>
          <w:rFonts w:ascii="Lato" w:hAnsi="Lato" w:cstheme="majorHAnsi"/>
          <w:sz w:val="22"/>
          <w:szCs w:val="22"/>
        </w:rPr>
        <w:t>19</w:t>
      </w:r>
      <w:r w:rsidR="00AB1DDA">
        <w:rPr>
          <w:rFonts w:ascii="Lato" w:hAnsi="Lato" w:cstheme="majorHAnsi"/>
          <w:sz w:val="22"/>
          <w:szCs w:val="22"/>
        </w:rPr>
        <w:t xml:space="preserve">7,627 </w:t>
      </w:r>
      <w:r w:rsidR="00243BD8" w:rsidRPr="00CD0822">
        <w:rPr>
          <w:rFonts w:ascii="Lato" w:hAnsi="Lato" w:cstheme="majorHAnsi"/>
          <w:sz w:val="22"/>
          <w:szCs w:val="22"/>
        </w:rPr>
        <w:t>acres.</w:t>
      </w:r>
    </w:p>
    <w:p w14:paraId="7F23F9A3" w14:textId="77777777" w:rsidR="00243BD8" w:rsidRPr="00CD0822" w:rsidRDefault="00243BD8" w:rsidP="002E1BBC">
      <w:pPr>
        <w:ind w:left="-360"/>
        <w:rPr>
          <w:rFonts w:ascii="Lato" w:hAnsi="Lato" w:cstheme="majorHAnsi"/>
          <w:sz w:val="22"/>
          <w:szCs w:val="22"/>
        </w:rPr>
      </w:pPr>
    </w:p>
    <w:p w14:paraId="4A486BB2" w14:textId="2E267DB5" w:rsidR="00E27D3B" w:rsidRPr="00CD0822" w:rsidRDefault="00D00146" w:rsidP="00E27D3B">
      <w:pPr>
        <w:ind w:left="-360"/>
        <w:rPr>
          <w:rFonts w:ascii="Lato" w:hAnsi="Lato" w:cstheme="majorHAnsi"/>
          <w:sz w:val="22"/>
          <w:szCs w:val="22"/>
        </w:rPr>
      </w:pPr>
      <w:r w:rsidRPr="00CD0822">
        <w:rPr>
          <w:rFonts w:ascii="Lato" w:hAnsi="Lato" w:cstheme="majorHAnsi"/>
          <w:sz w:val="22"/>
          <w:szCs w:val="22"/>
        </w:rPr>
        <w:t>During fiscal year 202</w:t>
      </w:r>
      <w:r w:rsidR="00AB1DDA">
        <w:rPr>
          <w:rFonts w:ascii="Lato" w:hAnsi="Lato" w:cstheme="majorHAnsi"/>
          <w:sz w:val="22"/>
          <w:szCs w:val="22"/>
        </w:rPr>
        <w:t>4</w:t>
      </w:r>
      <w:r w:rsidR="00C02E25" w:rsidRPr="00CD0822">
        <w:rPr>
          <w:rFonts w:ascii="Lato" w:hAnsi="Lato" w:cstheme="majorHAnsi"/>
          <w:sz w:val="22"/>
          <w:szCs w:val="22"/>
        </w:rPr>
        <w:t xml:space="preserve">, </w:t>
      </w:r>
      <w:r w:rsidR="00341AF0" w:rsidRPr="00CD0822">
        <w:rPr>
          <w:rFonts w:ascii="Lato" w:hAnsi="Lato" w:cstheme="majorHAnsi"/>
          <w:sz w:val="22"/>
          <w:szCs w:val="22"/>
        </w:rPr>
        <w:t xml:space="preserve">Iowa </w:t>
      </w:r>
      <w:r w:rsidR="0026128A" w:rsidRPr="00CD0822">
        <w:rPr>
          <w:rFonts w:ascii="Lato" w:hAnsi="Lato" w:cstheme="majorHAnsi"/>
          <w:sz w:val="22"/>
          <w:szCs w:val="22"/>
        </w:rPr>
        <w:t xml:space="preserve">NRCS </w:t>
      </w:r>
      <w:r w:rsidR="000C786E" w:rsidRPr="00CD0822">
        <w:rPr>
          <w:rFonts w:ascii="Lato" w:hAnsi="Lato" w:cstheme="majorHAnsi"/>
          <w:sz w:val="22"/>
          <w:szCs w:val="22"/>
        </w:rPr>
        <w:t>obligated $</w:t>
      </w:r>
      <w:r w:rsidR="00AB1DDA">
        <w:rPr>
          <w:rFonts w:ascii="Lato" w:hAnsi="Lato" w:cstheme="majorHAnsi"/>
          <w:sz w:val="22"/>
          <w:szCs w:val="22"/>
        </w:rPr>
        <w:t>8.4</w:t>
      </w:r>
      <w:r w:rsidR="006B6527" w:rsidRPr="00CD0822">
        <w:rPr>
          <w:rFonts w:ascii="Lato" w:hAnsi="Lato" w:cstheme="majorHAnsi"/>
          <w:sz w:val="22"/>
          <w:szCs w:val="22"/>
        </w:rPr>
        <w:t xml:space="preserve"> million by</w:t>
      </w:r>
      <w:r w:rsidR="0026128A" w:rsidRPr="00CD0822">
        <w:rPr>
          <w:rFonts w:ascii="Lato" w:hAnsi="Lato" w:cstheme="majorHAnsi"/>
          <w:sz w:val="22"/>
          <w:szCs w:val="22"/>
        </w:rPr>
        <w:t xml:space="preserve"> </w:t>
      </w:r>
      <w:r w:rsidR="00742FCB" w:rsidRPr="00CD0822">
        <w:rPr>
          <w:rFonts w:ascii="Lato" w:hAnsi="Lato" w:cstheme="majorHAnsi"/>
          <w:sz w:val="22"/>
          <w:szCs w:val="22"/>
        </w:rPr>
        <w:t>helping</w:t>
      </w:r>
      <w:r w:rsidR="0026128A" w:rsidRPr="00CD0822">
        <w:rPr>
          <w:rFonts w:ascii="Lato" w:hAnsi="Lato" w:cstheme="majorHAnsi"/>
          <w:sz w:val="22"/>
          <w:szCs w:val="22"/>
        </w:rPr>
        <w:t xml:space="preserve"> landowners</w:t>
      </w:r>
      <w:r w:rsidR="00CA6522" w:rsidRPr="00CD0822">
        <w:rPr>
          <w:rFonts w:ascii="Lato" w:hAnsi="Lato" w:cstheme="majorHAnsi"/>
          <w:sz w:val="22"/>
          <w:szCs w:val="22"/>
        </w:rPr>
        <w:t xml:space="preserve"> place </w:t>
      </w:r>
      <w:r w:rsidR="00341AF0" w:rsidRPr="00CD0822">
        <w:rPr>
          <w:rFonts w:ascii="Lato" w:hAnsi="Lato" w:cstheme="majorHAnsi"/>
          <w:sz w:val="22"/>
          <w:szCs w:val="22"/>
        </w:rPr>
        <w:t>agricultural land into 1</w:t>
      </w:r>
      <w:r w:rsidR="00AB1DDA">
        <w:rPr>
          <w:rFonts w:ascii="Lato" w:hAnsi="Lato" w:cstheme="majorHAnsi"/>
          <w:sz w:val="22"/>
          <w:szCs w:val="22"/>
        </w:rPr>
        <w:t>0</w:t>
      </w:r>
      <w:r w:rsidR="00341AF0" w:rsidRPr="00CD0822">
        <w:rPr>
          <w:rFonts w:ascii="Lato" w:hAnsi="Lato" w:cstheme="majorHAnsi"/>
          <w:sz w:val="22"/>
          <w:szCs w:val="22"/>
        </w:rPr>
        <w:t xml:space="preserve"> </w:t>
      </w:r>
      <w:r w:rsidR="00213C7E" w:rsidRPr="00CD0822">
        <w:rPr>
          <w:rFonts w:ascii="Lato" w:hAnsi="Lato" w:cstheme="majorHAnsi"/>
          <w:sz w:val="22"/>
          <w:szCs w:val="22"/>
        </w:rPr>
        <w:t xml:space="preserve">new </w:t>
      </w:r>
      <w:r w:rsidR="00341AF0" w:rsidRPr="00CD0822">
        <w:rPr>
          <w:rFonts w:ascii="Lato" w:hAnsi="Lato" w:cstheme="majorHAnsi"/>
          <w:sz w:val="22"/>
          <w:szCs w:val="22"/>
        </w:rPr>
        <w:t>conservation easements</w:t>
      </w:r>
      <w:r w:rsidR="00213C7E" w:rsidRPr="00CD0822">
        <w:rPr>
          <w:rFonts w:ascii="Lato" w:hAnsi="Lato" w:cstheme="majorHAnsi"/>
          <w:sz w:val="22"/>
          <w:szCs w:val="22"/>
        </w:rPr>
        <w:t>. They include</w:t>
      </w:r>
      <w:r w:rsidR="00E27D3B" w:rsidRPr="00CD0822">
        <w:rPr>
          <w:rFonts w:ascii="Lato" w:hAnsi="Lato" w:cstheme="majorHAnsi"/>
          <w:sz w:val="22"/>
          <w:szCs w:val="22"/>
        </w:rPr>
        <w:t>:</w:t>
      </w:r>
    </w:p>
    <w:p w14:paraId="565E4121" w14:textId="15D27F4C" w:rsidR="00E27D3B" w:rsidRPr="00CD0822" w:rsidRDefault="00040717" w:rsidP="00E27D3B">
      <w:pPr>
        <w:pStyle w:val="ListParagraph"/>
        <w:numPr>
          <w:ilvl w:val="0"/>
          <w:numId w:val="34"/>
        </w:numPr>
        <w:rPr>
          <w:rFonts w:ascii="Lato" w:hAnsi="Lato" w:cstheme="majorHAnsi"/>
          <w:sz w:val="22"/>
          <w:szCs w:val="22"/>
        </w:rPr>
      </w:pPr>
      <w:r w:rsidRPr="00CD0822">
        <w:rPr>
          <w:rFonts w:ascii="Lato" w:hAnsi="Lato" w:cstheme="majorHAnsi"/>
          <w:b/>
          <w:bCs/>
          <w:sz w:val="22"/>
          <w:szCs w:val="22"/>
        </w:rPr>
        <w:t>IRA-Wetland Reserve Easements:</w:t>
      </w:r>
      <w:r w:rsidRPr="00CD0822">
        <w:rPr>
          <w:rFonts w:ascii="Lato" w:hAnsi="Lato" w:cstheme="majorHAnsi"/>
          <w:sz w:val="22"/>
          <w:szCs w:val="22"/>
        </w:rPr>
        <w:t xml:space="preserve"> </w:t>
      </w:r>
      <w:r w:rsidR="00AB1DDA">
        <w:rPr>
          <w:rFonts w:ascii="Lato" w:hAnsi="Lato" w:cstheme="majorHAnsi"/>
          <w:sz w:val="22"/>
          <w:szCs w:val="22"/>
        </w:rPr>
        <w:t>Four</w:t>
      </w:r>
      <w:r w:rsidR="000E2A36" w:rsidRPr="00CD0822">
        <w:rPr>
          <w:rFonts w:ascii="Lato" w:hAnsi="Lato" w:cstheme="majorHAnsi"/>
          <w:sz w:val="22"/>
          <w:szCs w:val="22"/>
        </w:rPr>
        <w:t xml:space="preserve"> </w:t>
      </w:r>
      <w:r w:rsidR="00604ED3" w:rsidRPr="00CD0822">
        <w:rPr>
          <w:rFonts w:ascii="Lato" w:hAnsi="Lato" w:cstheme="majorHAnsi"/>
          <w:sz w:val="22"/>
          <w:szCs w:val="22"/>
        </w:rPr>
        <w:t xml:space="preserve">landowners contracted with NRCS to place </w:t>
      </w:r>
      <w:r w:rsidR="00F66D3B">
        <w:rPr>
          <w:rFonts w:ascii="Lato" w:hAnsi="Lato" w:cstheme="majorHAnsi"/>
          <w:sz w:val="22"/>
          <w:szCs w:val="22"/>
        </w:rPr>
        <w:t>277</w:t>
      </w:r>
      <w:r w:rsidR="00604ED3" w:rsidRPr="00CD0822">
        <w:rPr>
          <w:rFonts w:ascii="Lato" w:hAnsi="Lato" w:cstheme="majorHAnsi"/>
          <w:sz w:val="22"/>
          <w:szCs w:val="22"/>
        </w:rPr>
        <w:t xml:space="preserve"> acres into </w:t>
      </w:r>
      <w:r w:rsidR="007944AC" w:rsidRPr="00CD0822">
        <w:rPr>
          <w:rFonts w:ascii="Lato" w:hAnsi="Lato" w:cstheme="majorHAnsi"/>
          <w:sz w:val="22"/>
          <w:szCs w:val="22"/>
        </w:rPr>
        <w:t>new wetland easements</w:t>
      </w:r>
      <w:r w:rsidR="000D09C1" w:rsidRPr="00CD0822">
        <w:rPr>
          <w:rFonts w:ascii="Lato" w:hAnsi="Lato" w:cstheme="majorHAnsi"/>
          <w:sz w:val="22"/>
          <w:szCs w:val="22"/>
        </w:rPr>
        <w:t xml:space="preserve"> through IRA</w:t>
      </w:r>
      <w:r w:rsidR="007944AC" w:rsidRPr="00CD0822">
        <w:rPr>
          <w:rFonts w:ascii="Lato" w:hAnsi="Lato" w:cstheme="majorHAnsi"/>
          <w:sz w:val="22"/>
          <w:szCs w:val="22"/>
        </w:rPr>
        <w:t xml:space="preserve">. </w:t>
      </w:r>
      <w:r w:rsidR="004D453E" w:rsidRPr="00CD0822">
        <w:rPr>
          <w:rFonts w:ascii="Lato" w:hAnsi="Lato" w:cstheme="majorHAnsi"/>
          <w:sz w:val="22"/>
          <w:szCs w:val="22"/>
        </w:rPr>
        <w:t>NRCS paid $</w:t>
      </w:r>
      <w:r w:rsidR="006F2864">
        <w:rPr>
          <w:rFonts w:ascii="Lato" w:hAnsi="Lato" w:cstheme="majorHAnsi"/>
          <w:sz w:val="22"/>
          <w:szCs w:val="22"/>
        </w:rPr>
        <w:t>2.1</w:t>
      </w:r>
      <w:r w:rsidR="004D453E" w:rsidRPr="00CD0822">
        <w:rPr>
          <w:rFonts w:ascii="Lato" w:hAnsi="Lato" w:cstheme="majorHAnsi"/>
          <w:sz w:val="22"/>
          <w:szCs w:val="22"/>
        </w:rPr>
        <w:t xml:space="preserve"> million for land</w:t>
      </w:r>
      <w:r w:rsidR="007944AC" w:rsidRPr="00CD0822">
        <w:rPr>
          <w:rFonts w:ascii="Lato" w:hAnsi="Lato" w:cstheme="majorHAnsi"/>
          <w:sz w:val="22"/>
          <w:szCs w:val="22"/>
        </w:rPr>
        <w:t xml:space="preserve"> acquisition and restoration</w:t>
      </w:r>
      <w:r w:rsidR="00DC4F6C" w:rsidRPr="00CD0822">
        <w:rPr>
          <w:rFonts w:ascii="Lato" w:hAnsi="Lato" w:cstheme="majorHAnsi"/>
          <w:sz w:val="22"/>
          <w:szCs w:val="22"/>
        </w:rPr>
        <w:t xml:space="preserve"> on th</w:t>
      </w:r>
      <w:r w:rsidR="00130FD8">
        <w:rPr>
          <w:rFonts w:ascii="Lato" w:hAnsi="Lato" w:cstheme="majorHAnsi"/>
          <w:sz w:val="22"/>
          <w:szCs w:val="22"/>
        </w:rPr>
        <w:t>e</w:t>
      </w:r>
      <w:r w:rsidR="00DC4F6C" w:rsidRPr="00CD0822">
        <w:rPr>
          <w:rFonts w:ascii="Lato" w:hAnsi="Lato" w:cstheme="majorHAnsi"/>
          <w:sz w:val="22"/>
          <w:szCs w:val="22"/>
        </w:rPr>
        <w:t xml:space="preserve"> </w:t>
      </w:r>
      <w:r w:rsidR="00446F38">
        <w:rPr>
          <w:rFonts w:ascii="Lato" w:hAnsi="Lato" w:cstheme="majorHAnsi"/>
          <w:sz w:val="22"/>
          <w:szCs w:val="22"/>
        </w:rPr>
        <w:t>four</w:t>
      </w:r>
      <w:r w:rsidR="00DC4F6C" w:rsidRPr="00CD0822">
        <w:rPr>
          <w:rFonts w:ascii="Lato" w:hAnsi="Lato" w:cstheme="majorHAnsi"/>
          <w:sz w:val="22"/>
          <w:szCs w:val="22"/>
        </w:rPr>
        <w:t xml:space="preserve"> easements.</w:t>
      </w:r>
    </w:p>
    <w:p w14:paraId="6E37FF4A" w14:textId="2E1FB270" w:rsidR="00B01DF6" w:rsidRPr="00CD0822" w:rsidRDefault="005360AA" w:rsidP="00B44675">
      <w:pPr>
        <w:pStyle w:val="ListParagraph"/>
        <w:numPr>
          <w:ilvl w:val="0"/>
          <w:numId w:val="33"/>
        </w:numPr>
        <w:rPr>
          <w:rFonts w:ascii="Lato" w:hAnsi="Lato" w:cstheme="majorHAnsi"/>
          <w:sz w:val="22"/>
          <w:szCs w:val="22"/>
        </w:rPr>
      </w:pPr>
      <w:r w:rsidRPr="00CD0822">
        <w:rPr>
          <w:rFonts w:ascii="Lato" w:hAnsi="Lato" w:cstheme="majorHAnsi"/>
          <w:b/>
          <w:bCs/>
          <w:sz w:val="22"/>
          <w:szCs w:val="22"/>
        </w:rPr>
        <w:t>ACEP-Wetland Reserve Easements:</w:t>
      </w:r>
      <w:r w:rsidR="00AB27CF" w:rsidRPr="00CD0822">
        <w:rPr>
          <w:rFonts w:ascii="Lato" w:hAnsi="Lato" w:cstheme="majorHAnsi"/>
          <w:sz w:val="22"/>
          <w:szCs w:val="22"/>
        </w:rPr>
        <w:t xml:space="preserve"> </w:t>
      </w:r>
      <w:r w:rsidR="009D50FE">
        <w:rPr>
          <w:rFonts w:ascii="Lato" w:hAnsi="Lato" w:cstheme="majorHAnsi"/>
          <w:sz w:val="22"/>
          <w:szCs w:val="22"/>
        </w:rPr>
        <w:t>Two</w:t>
      </w:r>
      <w:r w:rsidR="00DC4F6C" w:rsidRPr="00CD0822">
        <w:rPr>
          <w:rFonts w:ascii="Lato" w:hAnsi="Lato" w:cstheme="majorHAnsi"/>
          <w:sz w:val="22"/>
          <w:szCs w:val="22"/>
        </w:rPr>
        <w:t xml:space="preserve"> landowners contracted with NRCS to place </w:t>
      </w:r>
      <w:r w:rsidR="002F7BC4">
        <w:rPr>
          <w:rFonts w:ascii="Lato" w:hAnsi="Lato" w:cstheme="majorHAnsi"/>
          <w:sz w:val="22"/>
          <w:szCs w:val="22"/>
        </w:rPr>
        <w:t>181</w:t>
      </w:r>
      <w:r w:rsidR="0073013E" w:rsidRPr="00CD0822">
        <w:rPr>
          <w:rFonts w:ascii="Lato" w:hAnsi="Lato" w:cstheme="majorHAnsi"/>
          <w:sz w:val="22"/>
          <w:szCs w:val="22"/>
        </w:rPr>
        <w:t xml:space="preserve"> acres </w:t>
      </w:r>
      <w:r w:rsidR="006E231A" w:rsidRPr="00CD0822">
        <w:rPr>
          <w:rFonts w:ascii="Lato" w:hAnsi="Lato" w:cstheme="majorHAnsi"/>
          <w:sz w:val="22"/>
          <w:szCs w:val="22"/>
        </w:rPr>
        <w:t>into new wetland easements through ACEP. NRCS paid $</w:t>
      </w:r>
      <w:r w:rsidR="002F7BC4">
        <w:rPr>
          <w:rFonts w:ascii="Lato" w:hAnsi="Lato" w:cstheme="majorHAnsi"/>
          <w:sz w:val="22"/>
          <w:szCs w:val="22"/>
        </w:rPr>
        <w:t>1.4</w:t>
      </w:r>
      <w:r w:rsidR="00CB0168" w:rsidRPr="00CD0822">
        <w:rPr>
          <w:rFonts w:ascii="Lato" w:hAnsi="Lato" w:cstheme="majorHAnsi"/>
          <w:sz w:val="22"/>
          <w:szCs w:val="22"/>
        </w:rPr>
        <w:t xml:space="preserve"> million for land acquisition and restoration for the </w:t>
      </w:r>
      <w:r w:rsidR="002F7BC4">
        <w:rPr>
          <w:rFonts w:ascii="Lato" w:hAnsi="Lato" w:cstheme="majorHAnsi"/>
          <w:sz w:val="22"/>
          <w:szCs w:val="22"/>
        </w:rPr>
        <w:t>two</w:t>
      </w:r>
      <w:r w:rsidR="00CB0168" w:rsidRPr="00CD0822">
        <w:rPr>
          <w:rFonts w:ascii="Lato" w:hAnsi="Lato" w:cstheme="majorHAnsi"/>
          <w:sz w:val="22"/>
          <w:szCs w:val="22"/>
        </w:rPr>
        <w:t xml:space="preserve"> easements.</w:t>
      </w:r>
    </w:p>
    <w:p w14:paraId="75573873" w14:textId="476A5609" w:rsidR="00192981" w:rsidRPr="00940F66" w:rsidRDefault="00B50467" w:rsidP="00551ADC">
      <w:pPr>
        <w:pStyle w:val="ListParagraph"/>
        <w:numPr>
          <w:ilvl w:val="0"/>
          <w:numId w:val="33"/>
        </w:numPr>
        <w:rPr>
          <w:rFonts w:ascii="Lato" w:hAnsi="Lato" w:cstheme="majorHAnsi"/>
          <w:sz w:val="22"/>
          <w:szCs w:val="22"/>
        </w:rPr>
      </w:pPr>
      <w:r w:rsidRPr="00CD0822">
        <w:rPr>
          <w:rFonts w:ascii="Lato" w:hAnsi="Lato" w:cstheme="majorHAnsi"/>
          <w:b/>
          <w:bCs/>
          <w:sz w:val="22"/>
          <w:szCs w:val="22"/>
        </w:rPr>
        <w:t>ACEP-</w:t>
      </w:r>
      <w:r w:rsidR="002B4B2E">
        <w:rPr>
          <w:rFonts w:ascii="Lato" w:hAnsi="Lato" w:cstheme="majorHAnsi"/>
          <w:b/>
          <w:bCs/>
          <w:sz w:val="22"/>
          <w:szCs w:val="22"/>
        </w:rPr>
        <w:t>Wetland Reserve Enhancement</w:t>
      </w:r>
      <w:r w:rsidR="00B16966">
        <w:rPr>
          <w:rFonts w:ascii="Lato" w:hAnsi="Lato" w:cstheme="majorHAnsi"/>
          <w:b/>
          <w:bCs/>
          <w:sz w:val="22"/>
          <w:szCs w:val="22"/>
        </w:rPr>
        <w:t xml:space="preserve"> Partnership</w:t>
      </w:r>
      <w:r w:rsidR="00130FD8">
        <w:rPr>
          <w:rFonts w:ascii="Lato" w:hAnsi="Lato" w:cstheme="majorHAnsi"/>
          <w:b/>
          <w:bCs/>
          <w:sz w:val="22"/>
          <w:szCs w:val="22"/>
        </w:rPr>
        <w:t>s</w:t>
      </w:r>
      <w:r w:rsidRPr="00CD0822">
        <w:rPr>
          <w:rFonts w:ascii="Lato" w:hAnsi="Lato" w:cstheme="majorHAnsi"/>
          <w:b/>
          <w:bCs/>
          <w:sz w:val="22"/>
          <w:szCs w:val="22"/>
        </w:rPr>
        <w:t>:</w:t>
      </w:r>
      <w:r w:rsidRPr="00CD0822">
        <w:rPr>
          <w:rFonts w:ascii="Lato" w:hAnsi="Lato" w:cstheme="majorHAnsi"/>
          <w:sz w:val="22"/>
          <w:szCs w:val="22"/>
        </w:rPr>
        <w:t xml:space="preserve"> </w:t>
      </w:r>
      <w:r w:rsidR="00BA0A7C">
        <w:rPr>
          <w:rFonts w:ascii="Lato" w:hAnsi="Lato" w:cstheme="majorHAnsi"/>
          <w:sz w:val="22"/>
          <w:szCs w:val="22"/>
        </w:rPr>
        <w:t xml:space="preserve">Four </w:t>
      </w:r>
      <w:r w:rsidR="00D501B2">
        <w:rPr>
          <w:rFonts w:ascii="Lato" w:hAnsi="Lato" w:cstheme="majorHAnsi"/>
          <w:sz w:val="22"/>
          <w:szCs w:val="22"/>
        </w:rPr>
        <w:t>conservation partners entered into agreement</w:t>
      </w:r>
      <w:r w:rsidR="001E616C">
        <w:rPr>
          <w:rFonts w:ascii="Lato" w:hAnsi="Lato" w:cstheme="majorHAnsi"/>
          <w:sz w:val="22"/>
          <w:szCs w:val="22"/>
        </w:rPr>
        <w:t>s</w:t>
      </w:r>
      <w:r w:rsidR="00D501B2">
        <w:rPr>
          <w:rFonts w:ascii="Lato" w:hAnsi="Lato" w:cstheme="majorHAnsi"/>
          <w:sz w:val="22"/>
          <w:szCs w:val="22"/>
        </w:rPr>
        <w:t xml:space="preserve"> with NRCS </w:t>
      </w:r>
      <w:r w:rsidR="001E616C">
        <w:rPr>
          <w:rFonts w:ascii="Lato" w:hAnsi="Lato" w:cstheme="majorHAnsi"/>
          <w:sz w:val="22"/>
          <w:szCs w:val="22"/>
        </w:rPr>
        <w:t xml:space="preserve">to </w:t>
      </w:r>
      <w:r w:rsidR="00F6443F">
        <w:rPr>
          <w:rFonts w:ascii="Lato" w:hAnsi="Lato" w:cstheme="majorHAnsi"/>
          <w:sz w:val="22"/>
          <w:szCs w:val="22"/>
        </w:rPr>
        <w:t xml:space="preserve">carry out high priority wetland </w:t>
      </w:r>
      <w:r w:rsidR="009053AF">
        <w:rPr>
          <w:rFonts w:ascii="Lato" w:hAnsi="Lato" w:cstheme="majorHAnsi"/>
          <w:sz w:val="22"/>
          <w:szCs w:val="22"/>
        </w:rPr>
        <w:t xml:space="preserve">protection, restoration, or enhancement to improve wildlife on private lands. Through the four agreements, NRCS obligated </w:t>
      </w:r>
      <w:r w:rsidR="00D820CB">
        <w:rPr>
          <w:rFonts w:ascii="Lato" w:hAnsi="Lato" w:cstheme="majorHAnsi"/>
          <w:sz w:val="22"/>
          <w:szCs w:val="22"/>
        </w:rPr>
        <w:t>about $4.4 million covering 469 acres for future wetlands.</w:t>
      </w:r>
    </w:p>
    <w:p w14:paraId="0DBD2988" w14:textId="77777777" w:rsidR="00067EFF" w:rsidRPr="00CD0822" w:rsidRDefault="00067EFF" w:rsidP="00A86E3F">
      <w:pPr>
        <w:ind w:left="-360" w:right="-450"/>
        <w:rPr>
          <w:rFonts w:ascii="Lato" w:hAnsi="Lato" w:cstheme="majorHAnsi"/>
          <w:sz w:val="22"/>
          <w:szCs w:val="22"/>
        </w:rPr>
      </w:pPr>
    </w:p>
    <w:p w14:paraId="7B55A4A8" w14:textId="252D5B30" w:rsidR="00A86E3F" w:rsidRPr="00CD0822" w:rsidRDefault="00A86E3F" w:rsidP="00A86E3F">
      <w:pPr>
        <w:ind w:left="-360" w:right="-450"/>
        <w:rPr>
          <w:rFonts w:ascii="Lato" w:hAnsi="Lato" w:cstheme="majorHAnsi"/>
          <w:sz w:val="22"/>
          <w:szCs w:val="22"/>
        </w:rPr>
      </w:pPr>
      <w:r w:rsidRPr="00CD0822">
        <w:rPr>
          <w:rFonts w:ascii="Lato" w:hAnsi="Lato" w:cstheme="majorHAnsi"/>
          <w:sz w:val="22"/>
          <w:szCs w:val="22"/>
        </w:rPr>
        <w:t xml:space="preserve">NRCS staff </w:t>
      </w:r>
      <w:r w:rsidR="00892A02">
        <w:rPr>
          <w:rFonts w:ascii="Lato" w:hAnsi="Lato" w:cstheme="majorHAnsi"/>
          <w:sz w:val="22"/>
          <w:szCs w:val="22"/>
        </w:rPr>
        <w:t xml:space="preserve">also </w:t>
      </w:r>
      <w:r w:rsidRPr="00CD0822">
        <w:rPr>
          <w:rFonts w:ascii="Lato" w:hAnsi="Lato" w:cstheme="majorHAnsi"/>
          <w:sz w:val="22"/>
          <w:szCs w:val="22"/>
        </w:rPr>
        <w:t xml:space="preserve">wrote </w:t>
      </w:r>
      <w:r w:rsidR="008B12D3">
        <w:rPr>
          <w:rFonts w:ascii="Lato" w:hAnsi="Lato" w:cstheme="majorHAnsi"/>
          <w:sz w:val="22"/>
          <w:szCs w:val="22"/>
        </w:rPr>
        <w:t>23,020</w:t>
      </w:r>
      <w:r w:rsidRPr="00CD0822">
        <w:rPr>
          <w:rFonts w:ascii="Lato" w:hAnsi="Lato" w:cstheme="majorHAnsi"/>
          <w:sz w:val="22"/>
          <w:szCs w:val="22"/>
        </w:rPr>
        <w:t xml:space="preserve"> conservation plans during fiscal year 202</w:t>
      </w:r>
      <w:r w:rsidR="00A60982">
        <w:rPr>
          <w:rFonts w:ascii="Lato" w:hAnsi="Lato" w:cstheme="majorHAnsi"/>
          <w:sz w:val="22"/>
          <w:szCs w:val="22"/>
        </w:rPr>
        <w:t>4</w:t>
      </w:r>
      <w:r w:rsidRPr="00CD0822">
        <w:rPr>
          <w:rFonts w:ascii="Lato" w:hAnsi="Lato" w:cstheme="majorHAnsi"/>
          <w:sz w:val="22"/>
          <w:szCs w:val="22"/>
        </w:rPr>
        <w:t xml:space="preserve">, which covers more than </w:t>
      </w:r>
      <w:r w:rsidR="00A60982">
        <w:rPr>
          <w:rFonts w:ascii="Lato" w:hAnsi="Lato" w:cstheme="majorHAnsi"/>
          <w:sz w:val="22"/>
          <w:szCs w:val="22"/>
        </w:rPr>
        <w:t>two</w:t>
      </w:r>
      <w:r w:rsidRPr="00CD0822">
        <w:rPr>
          <w:rFonts w:ascii="Lato" w:hAnsi="Lato" w:cstheme="majorHAnsi"/>
          <w:sz w:val="22"/>
          <w:szCs w:val="22"/>
        </w:rPr>
        <w:t xml:space="preserve"> million acres. Conservation plans help producers target and address natural resource concerns such as soil erosion, water quality, and wildlife habitat, in addition to addressing climate change and improving soil health.</w:t>
      </w:r>
    </w:p>
    <w:p w14:paraId="0D30A0ED" w14:textId="77777777" w:rsidR="00A86E3F" w:rsidRPr="00CD0822" w:rsidRDefault="00A86E3F" w:rsidP="00AC202D">
      <w:pPr>
        <w:ind w:left="-360"/>
        <w:rPr>
          <w:rFonts w:ascii="Lato" w:hAnsi="Lato" w:cstheme="majorHAnsi"/>
          <w:sz w:val="22"/>
          <w:szCs w:val="22"/>
        </w:rPr>
      </w:pPr>
    </w:p>
    <w:p w14:paraId="5F30EB20" w14:textId="248FB52F" w:rsidR="008A6CAA" w:rsidRPr="008A6CAA" w:rsidRDefault="00F7363E" w:rsidP="008A6CAA">
      <w:pPr>
        <w:ind w:left="-360"/>
        <w:rPr>
          <w:rFonts w:ascii="Lato" w:hAnsi="Lato"/>
          <w:sz w:val="22"/>
          <w:szCs w:val="22"/>
        </w:rPr>
      </w:pPr>
      <w:r w:rsidRPr="00CD0822">
        <w:rPr>
          <w:rFonts w:ascii="Lato" w:hAnsi="Lato" w:cstheme="majorHAnsi"/>
          <w:sz w:val="22"/>
          <w:szCs w:val="22"/>
        </w:rPr>
        <w:t xml:space="preserve">For </w:t>
      </w:r>
      <w:r w:rsidR="00B2776E" w:rsidRPr="00CD0822">
        <w:rPr>
          <w:rFonts w:ascii="Lato" w:hAnsi="Lato" w:cstheme="majorHAnsi"/>
          <w:sz w:val="22"/>
          <w:szCs w:val="22"/>
        </w:rPr>
        <w:t xml:space="preserve">more detailed Iowa NRCS program results and information, </w:t>
      </w:r>
      <w:r w:rsidR="00BE414A" w:rsidRPr="00CD0822">
        <w:rPr>
          <w:rFonts w:ascii="Lato" w:hAnsi="Lato" w:cstheme="majorHAnsi"/>
          <w:sz w:val="22"/>
          <w:szCs w:val="22"/>
        </w:rPr>
        <w:t>go to</w:t>
      </w:r>
      <w:r w:rsidR="00AB3F8C">
        <w:rPr>
          <w:rFonts w:ascii="Lato" w:hAnsi="Lato" w:cstheme="majorHAnsi"/>
          <w:sz w:val="22"/>
          <w:szCs w:val="22"/>
        </w:rPr>
        <w:t xml:space="preserve">: </w:t>
      </w:r>
      <w:hyperlink r:id="rId9" w:history="1">
        <w:r w:rsidR="008979C6" w:rsidRPr="008979C6">
          <w:rPr>
            <w:rStyle w:val="Hyperlink"/>
            <w:rFonts w:ascii="Lato" w:hAnsi="Lato" w:cstheme="majorHAnsi"/>
            <w:sz w:val="22"/>
            <w:szCs w:val="22"/>
          </w:rPr>
          <w:t>https://www.nrcs.usda.gov/sites/default/files/2024-12/2024At-A-Glance.pdf</w:t>
        </w:r>
      </w:hyperlink>
      <w:r w:rsidR="005E0576">
        <w:rPr>
          <w:rFonts w:ascii="Lato" w:hAnsi="Lato" w:cstheme="majorHAnsi"/>
          <w:sz w:val="22"/>
          <w:szCs w:val="22"/>
        </w:rPr>
        <w:t>.</w:t>
      </w:r>
    </w:p>
    <w:p w14:paraId="0CE41816" w14:textId="77777777" w:rsidR="00822DF8" w:rsidRPr="00CD0822" w:rsidRDefault="00822DF8" w:rsidP="00AC202D">
      <w:pPr>
        <w:ind w:left="-360"/>
        <w:rPr>
          <w:rFonts w:ascii="Lato" w:hAnsi="Lato" w:cstheme="majorHAnsi"/>
          <w:sz w:val="22"/>
          <w:szCs w:val="22"/>
        </w:rPr>
      </w:pPr>
    </w:p>
    <w:p w14:paraId="72DB74E6" w14:textId="77ECF0C2" w:rsidR="00822DF8" w:rsidRPr="00CD0822" w:rsidRDefault="00822DF8" w:rsidP="00822DF8">
      <w:pPr>
        <w:ind w:left="-360"/>
        <w:rPr>
          <w:rFonts w:ascii="Lato" w:hAnsi="Lato" w:cstheme="majorHAnsi"/>
          <w:b/>
          <w:bCs/>
          <w:sz w:val="22"/>
          <w:szCs w:val="22"/>
        </w:rPr>
      </w:pPr>
      <w:r w:rsidRPr="00CD0822">
        <w:rPr>
          <w:rFonts w:ascii="Lato" w:hAnsi="Lato" w:cstheme="majorHAnsi"/>
          <w:b/>
          <w:bCs/>
          <w:sz w:val="22"/>
          <w:szCs w:val="22"/>
        </w:rPr>
        <w:t>Photo Caption:</w:t>
      </w:r>
    </w:p>
    <w:p w14:paraId="68208773" w14:textId="26D01C58" w:rsidR="00822DF8" w:rsidRPr="00CD0822" w:rsidRDefault="00FA2045" w:rsidP="00822DF8">
      <w:pPr>
        <w:ind w:left="-360"/>
        <w:rPr>
          <w:rFonts w:ascii="Lato" w:hAnsi="Lato" w:cstheme="majorHAnsi"/>
          <w:sz w:val="22"/>
          <w:szCs w:val="22"/>
        </w:rPr>
      </w:pPr>
      <w:r>
        <w:rPr>
          <w:rFonts w:ascii="Lato" w:hAnsi="Lato" w:cstheme="majorHAnsi"/>
          <w:sz w:val="22"/>
          <w:szCs w:val="22"/>
        </w:rPr>
        <w:t>Rooney_1263</w:t>
      </w:r>
      <w:r w:rsidR="00822DF8" w:rsidRPr="00CD0822">
        <w:rPr>
          <w:rFonts w:ascii="Lato" w:hAnsi="Lato" w:cstheme="majorHAnsi"/>
          <w:sz w:val="22"/>
          <w:szCs w:val="22"/>
        </w:rPr>
        <w:t xml:space="preserve"> – </w:t>
      </w:r>
      <w:r w:rsidR="004842EA">
        <w:rPr>
          <w:rFonts w:ascii="Lato" w:hAnsi="Lato" w:cstheme="majorHAnsi"/>
          <w:sz w:val="22"/>
          <w:szCs w:val="22"/>
        </w:rPr>
        <w:t>(</w:t>
      </w:r>
      <w:hyperlink r:id="rId10" w:history="1">
        <w:r w:rsidR="004842EA" w:rsidRPr="00B83F17">
          <w:rPr>
            <w:rStyle w:val="Hyperlink"/>
            <w:rFonts w:ascii="Lato" w:hAnsi="Lato" w:cstheme="majorHAnsi"/>
            <w:sz w:val="22"/>
            <w:szCs w:val="22"/>
          </w:rPr>
          <w:t>https://flic.kr/p/2pNwRvW</w:t>
        </w:r>
      </w:hyperlink>
      <w:r w:rsidR="004842EA">
        <w:rPr>
          <w:rFonts w:ascii="Lato" w:hAnsi="Lato" w:cstheme="majorHAnsi"/>
          <w:sz w:val="22"/>
          <w:szCs w:val="22"/>
        </w:rPr>
        <w:t xml:space="preserve">) </w:t>
      </w:r>
      <w:r w:rsidR="00822DF8" w:rsidRPr="00CD0822">
        <w:rPr>
          <w:rFonts w:ascii="Lato" w:hAnsi="Lato" w:cstheme="majorHAnsi"/>
          <w:sz w:val="22"/>
          <w:szCs w:val="22"/>
        </w:rPr>
        <w:t xml:space="preserve">Iowa farmers like </w:t>
      </w:r>
      <w:r w:rsidR="007B44A7">
        <w:rPr>
          <w:rFonts w:ascii="Lato" w:hAnsi="Lato" w:cstheme="majorHAnsi"/>
          <w:sz w:val="22"/>
          <w:szCs w:val="22"/>
        </w:rPr>
        <w:t xml:space="preserve">the </w:t>
      </w:r>
      <w:proofErr w:type="spellStart"/>
      <w:r w:rsidR="007B44A7">
        <w:rPr>
          <w:rFonts w:ascii="Lato" w:hAnsi="Lato" w:cstheme="majorHAnsi"/>
          <w:sz w:val="22"/>
          <w:szCs w:val="22"/>
        </w:rPr>
        <w:t>Rooneys</w:t>
      </w:r>
      <w:proofErr w:type="spellEnd"/>
      <w:r w:rsidR="007B44A7">
        <w:rPr>
          <w:rFonts w:ascii="Lato" w:hAnsi="Lato" w:cstheme="majorHAnsi"/>
          <w:sz w:val="22"/>
          <w:szCs w:val="22"/>
        </w:rPr>
        <w:t xml:space="preserve"> in Sheffield</w:t>
      </w:r>
      <w:r w:rsidR="007559BF">
        <w:rPr>
          <w:rFonts w:ascii="Lato" w:hAnsi="Lato" w:cstheme="majorHAnsi"/>
          <w:sz w:val="22"/>
          <w:szCs w:val="22"/>
        </w:rPr>
        <w:t xml:space="preserve"> are adopting conservation practices </w:t>
      </w:r>
      <w:r w:rsidR="009A16ED">
        <w:rPr>
          <w:rFonts w:ascii="Lato" w:hAnsi="Lato" w:cstheme="majorHAnsi"/>
          <w:sz w:val="22"/>
          <w:szCs w:val="22"/>
        </w:rPr>
        <w:t xml:space="preserve">with planning and financial assistance through NRCS </w:t>
      </w:r>
      <w:r w:rsidR="007559BF">
        <w:rPr>
          <w:rFonts w:ascii="Lato" w:hAnsi="Lato" w:cstheme="majorHAnsi"/>
          <w:sz w:val="22"/>
          <w:szCs w:val="22"/>
        </w:rPr>
        <w:t>to take their operation to the next level of sustainable agriculture.</w:t>
      </w:r>
    </w:p>
    <w:p w14:paraId="227DAC09" w14:textId="42F93632" w:rsidR="00822DF8" w:rsidRPr="00CD0822" w:rsidRDefault="00822DF8" w:rsidP="00AC202D">
      <w:pPr>
        <w:ind w:left="-360"/>
        <w:rPr>
          <w:rFonts w:ascii="Lato" w:hAnsi="Lato" w:cstheme="majorHAnsi"/>
          <w:sz w:val="22"/>
          <w:szCs w:val="22"/>
        </w:rPr>
      </w:pPr>
    </w:p>
    <w:p w14:paraId="7DBDA62B" w14:textId="77777777" w:rsidR="00AC202D" w:rsidRPr="00CD0822" w:rsidRDefault="00AC202D" w:rsidP="00AC202D">
      <w:pPr>
        <w:ind w:left="-360"/>
        <w:rPr>
          <w:rFonts w:ascii="Lato" w:hAnsi="Lato" w:cstheme="majorHAnsi"/>
          <w:sz w:val="22"/>
          <w:szCs w:val="22"/>
        </w:rPr>
      </w:pPr>
    </w:p>
    <w:p w14:paraId="4168D2C0" w14:textId="208B9AD6" w:rsidR="007D50DA" w:rsidRPr="00CD0822" w:rsidRDefault="00D8581B" w:rsidP="00105A5B">
      <w:pPr>
        <w:spacing w:line="276" w:lineRule="auto"/>
        <w:ind w:left="-360"/>
        <w:jc w:val="center"/>
        <w:rPr>
          <w:rFonts w:ascii="Lato" w:hAnsi="Lato"/>
          <w:sz w:val="22"/>
          <w:szCs w:val="22"/>
        </w:rPr>
      </w:pPr>
      <w:r w:rsidRPr="00CD0822">
        <w:rPr>
          <w:rFonts w:ascii="Lato" w:hAnsi="Lato"/>
          <w:sz w:val="22"/>
          <w:szCs w:val="22"/>
        </w:rPr>
        <w:t>#</w:t>
      </w:r>
    </w:p>
    <w:p w14:paraId="26BFC0D0" w14:textId="77777777" w:rsidR="00105A5B" w:rsidRPr="00CD0822" w:rsidRDefault="00105A5B" w:rsidP="00105A5B">
      <w:pPr>
        <w:spacing w:line="276" w:lineRule="auto"/>
        <w:ind w:left="-360"/>
        <w:jc w:val="center"/>
        <w:rPr>
          <w:rFonts w:ascii="Lato" w:hAnsi="Lato"/>
          <w:sz w:val="22"/>
          <w:szCs w:val="22"/>
        </w:rPr>
      </w:pPr>
    </w:p>
    <w:p w14:paraId="2BE42EB0" w14:textId="2B8590EA" w:rsidR="00D8581B" w:rsidRPr="00CD0822" w:rsidRDefault="00D8581B" w:rsidP="00105A5B">
      <w:pPr>
        <w:spacing w:line="276" w:lineRule="auto"/>
        <w:jc w:val="center"/>
        <w:rPr>
          <w:rFonts w:ascii="Lato" w:eastAsia="Times New Roman" w:hAnsi="Lato"/>
          <w:i/>
          <w:iCs/>
          <w:sz w:val="22"/>
          <w:szCs w:val="22"/>
        </w:rPr>
      </w:pPr>
      <w:r w:rsidRPr="00CD0822">
        <w:rPr>
          <w:rFonts w:ascii="Lato" w:eastAsia="Times New Roman" w:hAnsi="Lato"/>
          <w:i/>
          <w:iCs/>
          <w:sz w:val="22"/>
          <w:szCs w:val="22"/>
        </w:rPr>
        <w:t>USDA is an equal opportunity employer, provider and lender.</w:t>
      </w:r>
    </w:p>
    <w:p w14:paraId="3E152FC2" w14:textId="4DD5FBA5" w:rsidR="005D330A" w:rsidRPr="00CD0822" w:rsidRDefault="005D330A" w:rsidP="005D330A">
      <w:pPr>
        <w:spacing w:line="276" w:lineRule="auto"/>
        <w:ind w:left="-360"/>
        <w:rPr>
          <w:rFonts w:ascii="Lato" w:eastAsia="Times New Roman" w:hAnsi="Lato"/>
          <w:sz w:val="22"/>
          <w:szCs w:val="22"/>
        </w:rPr>
      </w:pPr>
    </w:p>
    <w:p w14:paraId="2523BE70" w14:textId="60F9ED82" w:rsidR="005D330A" w:rsidRPr="00CD0822" w:rsidRDefault="005D330A" w:rsidP="005D330A">
      <w:pPr>
        <w:spacing w:line="276" w:lineRule="auto"/>
        <w:ind w:left="-360"/>
        <w:jc w:val="center"/>
        <w:rPr>
          <w:rFonts w:ascii="Lato" w:eastAsia="Times New Roman" w:hAnsi="Lato"/>
          <w:i/>
          <w:iCs/>
          <w:sz w:val="20"/>
          <w:szCs w:val="20"/>
        </w:rPr>
      </w:pPr>
      <w:r w:rsidRPr="00CD0822">
        <w:rPr>
          <w:rFonts w:ascii="Lato" w:eastAsia="Times New Roman" w:hAnsi="Lato"/>
          <w:i/>
          <w:iCs/>
          <w:sz w:val="20"/>
          <w:szCs w:val="20"/>
        </w:rPr>
        <w:t>*Individual county conservation program results are available upon request.</w:t>
      </w:r>
    </w:p>
    <w:sectPr w:rsidR="005D330A" w:rsidRPr="00CD0822" w:rsidSect="00D11A7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871F" w14:textId="77777777" w:rsidR="00B8133D" w:rsidRDefault="00B8133D" w:rsidP="00E54AEB">
      <w:r>
        <w:separator/>
      </w:r>
    </w:p>
  </w:endnote>
  <w:endnote w:type="continuationSeparator" w:id="0">
    <w:p w14:paraId="6439B7F4" w14:textId="77777777" w:rsidR="00B8133D" w:rsidRDefault="00B8133D" w:rsidP="00E5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00"/>
    <w:family w:val="auto"/>
    <w:pitch w:val="variable"/>
    <w:sig w:usb0="A00002FF" w:usb1="4000207B" w:usb2="00000000" w:usb3="00000000" w:csb0="00000197"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A4A0" w14:textId="77777777" w:rsidR="00E54AEB" w:rsidRDefault="00E54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201B" w14:textId="77777777" w:rsidR="00E54AEB" w:rsidRDefault="00E54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9920D" w14:textId="77777777" w:rsidR="00E54AEB" w:rsidRDefault="00E54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3A6F" w14:textId="77777777" w:rsidR="00B8133D" w:rsidRDefault="00B8133D" w:rsidP="00E54AEB">
      <w:r>
        <w:separator/>
      </w:r>
    </w:p>
  </w:footnote>
  <w:footnote w:type="continuationSeparator" w:id="0">
    <w:p w14:paraId="245CFB86" w14:textId="77777777" w:rsidR="00B8133D" w:rsidRDefault="00B8133D" w:rsidP="00E5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56DA" w14:textId="77777777" w:rsidR="00E54AEB" w:rsidRDefault="00E5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F690" w14:textId="0930A835" w:rsidR="00E54AEB" w:rsidRDefault="00E54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251E" w14:textId="77777777" w:rsidR="00E54AEB" w:rsidRDefault="00E54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EC6"/>
    <w:multiLevelType w:val="hybridMultilevel"/>
    <w:tmpl w:val="DF904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07A1C"/>
    <w:multiLevelType w:val="hybridMultilevel"/>
    <w:tmpl w:val="9F806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355FB"/>
    <w:multiLevelType w:val="hybridMultilevel"/>
    <w:tmpl w:val="7D50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F0253"/>
    <w:multiLevelType w:val="hybridMultilevel"/>
    <w:tmpl w:val="D8722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08BF"/>
    <w:multiLevelType w:val="hybridMultilevel"/>
    <w:tmpl w:val="91BE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3185"/>
    <w:multiLevelType w:val="hybridMultilevel"/>
    <w:tmpl w:val="D72C6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55AF"/>
    <w:multiLevelType w:val="hybridMultilevel"/>
    <w:tmpl w:val="45D6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D102F2"/>
    <w:multiLevelType w:val="hybridMultilevel"/>
    <w:tmpl w:val="7F50B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9A5310"/>
    <w:multiLevelType w:val="hybridMultilevel"/>
    <w:tmpl w:val="EDE8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E341E"/>
    <w:multiLevelType w:val="hybridMultilevel"/>
    <w:tmpl w:val="47E48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3290F"/>
    <w:multiLevelType w:val="hybridMultilevel"/>
    <w:tmpl w:val="D026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DE3F26"/>
    <w:multiLevelType w:val="hybridMultilevel"/>
    <w:tmpl w:val="BA4E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58C5"/>
    <w:multiLevelType w:val="hybridMultilevel"/>
    <w:tmpl w:val="8368A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F636A"/>
    <w:multiLevelType w:val="hybridMultilevel"/>
    <w:tmpl w:val="52309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26B22"/>
    <w:multiLevelType w:val="hybridMultilevel"/>
    <w:tmpl w:val="794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B36A9"/>
    <w:multiLevelType w:val="hybridMultilevel"/>
    <w:tmpl w:val="849A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2F7612"/>
    <w:multiLevelType w:val="hybridMultilevel"/>
    <w:tmpl w:val="2DB4A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A3654D"/>
    <w:multiLevelType w:val="hybridMultilevel"/>
    <w:tmpl w:val="2A1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D5D0D"/>
    <w:multiLevelType w:val="hybridMultilevel"/>
    <w:tmpl w:val="D6B6B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05151D"/>
    <w:multiLevelType w:val="hybridMultilevel"/>
    <w:tmpl w:val="7A1AD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685357"/>
    <w:multiLevelType w:val="hybridMultilevel"/>
    <w:tmpl w:val="CD5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55C41"/>
    <w:multiLevelType w:val="hybridMultilevel"/>
    <w:tmpl w:val="E320D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B65214"/>
    <w:multiLevelType w:val="hybridMultilevel"/>
    <w:tmpl w:val="0034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545DAA"/>
    <w:multiLevelType w:val="hybridMultilevel"/>
    <w:tmpl w:val="F42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95D07"/>
    <w:multiLevelType w:val="hybridMultilevel"/>
    <w:tmpl w:val="2962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F117E3"/>
    <w:multiLevelType w:val="hybridMultilevel"/>
    <w:tmpl w:val="898C5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F574E6"/>
    <w:multiLevelType w:val="hybridMultilevel"/>
    <w:tmpl w:val="D6AE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0744EF"/>
    <w:multiLevelType w:val="hybridMultilevel"/>
    <w:tmpl w:val="7B840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4202A"/>
    <w:multiLevelType w:val="hybridMultilevel"/>
    <w:tmpl w:val="D44C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F51900"/>
    <w:multiLevelType w:val="hybridMultilevel"/>
    <w:tmpl w:val="99084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084680"/>
    <w:multiLevelType w:val="hybridMultilevel"/>
    <w:tmpl w:val="CFDA7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D6416D"/>
    <w:multiLevelType w:val="hybridMultilevel"/>
    <w:tmpl w:val="7812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422A7"/>
    <w:multiLevelType w:val="hybridMultilevel"/>
    <w:tmpl w:val="19A4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B7075"/>
    <w:multiLevelType w:val="hybridMultilevel"/>
    <w:tmpl w:val="F1168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2215894">
    <w:abstractNumId w:val="18"/>
  </w:num>
  <w:num w:numId="2" w16cid:durableId="456873694">
    <w:abstractNumId w:val="23"/>
  </w:num>
  <w:num w:numId="3" w16cid:durableId="202183598">
    <w:abstractNumId w:val="13"/>
  </w:num>
  <w:num w:numId="4" w16cid:durableId="1511026782">
    <w:abstractNumId w:val="20"/>
  </w:num>
  <w:num w:numId="5" w16cid:durableId="1105272407">
    <w:abstractNumId w:val="32"/>
  </w:num>
  <w:num w:numId="6" w16cid:durableId="1590457963">
    <w:abstractNumId w:val="29"/>
  </w:num>
  <w:num w:numId="7" w16cid:durableId="2141263365">
    <w:abstractNumId w:val="24"/>
  </w:num>
  <w:num w:numId="8" w16cid:durableId="1957642145">
    <w:abstractNumId w:val="11"/>
  </w:num>
  <w:num w:numId="9" w16cid:durableId="1735617345">
    <w:abstractNumId w:val="25"/>
  </w:num>
  <w:num w:numId="10" w16cid:durableId="1107778456">
    <w:abstractNumId w:val="12"/>
  </w:num>
  <w:num w:numId="11" w16cid:durableId="2031562351">
    <w:abstractNumId w:val="5"/>
  </w:num>
  <w:num w:numId="12" w16cid:durableId="57631084">
    <w:abstractNumId w:val="31"/>
  </w:num>
  <w:num w:numId="13" w16cid:durableId="45956595">
    <w:abstractNumId w:val="8"/>
  </w:num>
  <w:num w:numId="14" w16cid:durableId="627392680">
    <w:abstractNumId w:val="4"/>
  </w:num>
  <w:num w:numId="15" w16cid:durableId="146094254">
    <w:abstractNumId w:val="14"/>
  </w:num>
  <w:num w:numId="16" w16cid:durableId="332034588">
    <w:abstractNumId w:val="15"/>
  </w:num>
  <w:num w:numId="17" w16cid:durableId="1986859072">
    <w:abstractNumId w:val="15"/>
  </w:num>
  <w:num w:numId="18" w16cid:durableId="577250005">
    <w:abstractNumId w:val="33"/>
  </w:num>
  <w:num w:numId="19" w16cid:durableId="1890723966">
    <w:abstractNumId w:val="16"/>
  </w:num>
  <w:num w:numId="20" w16cid:durableId="1942564757">
    <w:abstractNumId w:val="9"/>
  </w:num>
  <w:num w:numId="21" w16cid:durableId="1864704876">
    <w:abstractNumId w:val="6"/>
  </w:num>
  <w:num w:numId="22" w16cid:durableId="2021809891">
    <w:abstractNumId w:val="17"/>
  </w:num>
  <w:num w:numId="23" w16cid:durableId="1358849735">
    <w:abstractNumId w:val="26"/>
  </w:num>
  <w:num w:numId="24" w16cid:durableId="39330089">
    <w:abstractNumId w:val="1"/>
  </w:num>
  <w:num w:numId="25" w16cid:durableId="1182284013">
    <w:abstractNumId w:val="28"/>
  </w:num>
  <w:num w:numId="26" w16cid:durableId="854222659">
    <w:abstractNumId w:val="22"/>
  </w:num>
  <w:num w:numId="27" w16cid:durableId="761536314">
    <w:abstractNumId w:val="2"/>
  </w:num>
  <w:num w:numId="28" w16cid:durableId="1793328651">
    <w:abstractNumId w:val="27"/>
  </w:num>
  <w:num w:numId="29" w16cid:durableId="592249701">
    <w:abstractNumId w:val="19"/>
  </w:num>
  <w:num w:numId="30" w16cid:durableId="909585516">
    <w:abstractNumId w:val="30"/>
  </w:num>
  <w:num w:numId="31" w16cid:durableId="1372414534">
    <w:abstractNumId w:val="21"/>
  </w:num>
  <w:num w:numId="32" w16cid:durableId="1610353397">
    <w:abstractNumId w:val="7"/>
  </w:num>
  <w:num w:numId="33" w16cid:durableId="82457812">
    <w:abstractNumId w:val="10"/>
  </w:num>
  <w:num w:numId="34" w16cid:durableId="205992793">
    <w:abstractNumId w:val="3"/>
  </w:num>
  <w:num w:numId="35" w16cid:durableId="5597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78"/>
    <w:rsid w:val="0000452A"/>
    <w:rsid w:val="00005397"/>
    <w:rsid w:val="00005D8F"/>
    <w:rsid w:val="00006A45"/>
    <w:rsid w:val="00010262"/>
    <w:rsid w:val="0001293E"/>
    <w:rsid w:val="00012DB0"/>
    <w:rsid w:val="0001751E"/>
    <w:rsid w:val="0001761F"/>
    <w:rsid w:val="00017DD2"/>
    <w:rsid w:val="00020F5F"/>
    <w:rsid w:val="0003101A"/>
    <w:rsid w:val="00031622"/>
    <w:rsid w:val="000320E0"/>
    <w:rsid w:val="00032432"/>
    <w:rsid w:val="00033606"/>
    <w:rsid w:val="00034C89"/>
    <w:rsid w:val="0003541D"/>
    <w:rsid w:val="0003593C"/>
    <w:rsid w:val="00035BF7"/>
    <w:rsid w:val="00036EDB"/>
    <w:rsid w:val="00040717"/>
    <w:rsid w:val="00040937"/>
    <w:rsid w:val="00042F20"/>
    <w:rsid w:val="0004396E"/>
    <w:rsid w:val="000446C5"/>
    <w:rsid w:val="00052112"/>
    <w:rsid w:val="000521FB"/>
    <w:rsid w:val="00052B26"/>
    <w:rsid w:val="00054AC2"/>
    <w:rsid w:val="00055CFF"/>
    <w:rsid w:val="00062465"/>
    <w:rsid w:val="00063A04"/>
    <w:rsid w:val="00063DB8"/>
    <w:rsid w:val="00067EFF"/>
    <w:rsid w:val="00070A2D"/>
    <w:rsid w:val="000733E2"/>
    <w:rsid w:val="00073EF7"/>
    <w:rsid w:val="0007421D"/>
    <w:rsid w:val="00074964"/>
    <w:rsid w:val="00080213"/>
    <w:rsid w:val="00080488"/>
    <w:rsid w:val="00082ECD"/>
    <w:rsid w:val="00084667"/>
    <w:rsid w:val="00084989"/>
    <w:rsid w:val="00085D7D"/>
    <w:rsid w:val="00086C8F"/>
    <w:rsid w:val="00086E2A"/>
    <w:rsid w:val="000906A7"/>
    <w:rsid w:val="000908E5"/>
    <w:rsid w:val="00090A8F"/>
    <w:rsid w:val="00092B0B"/>
    <w:rsid w:val="0009350F"/>
    <w:rsid w:val="0009459D"/>
    <w:rsid w:val="00096EBC"/>
    <w:rsid w:val="00097A5B"/>
    <w:rsid w:val="000A1F47"/>
    <w:rsid w:val="000A2636"/>
    <w:rsid w:val="000A2BF2"/>
    <w:rsid w:val="000A57BB"/>
    <w:rsid w:val="000A59E8"/>
    <w:rsid w:val="000A6E97"/>
    <w:rsid w:val="000B0DE2"/>
    <w:rsid w:val="000B124E"/>
    <w:rsid w:val="000B2121"/>
    <w:rsid w:val="000B2135"/>
    <w:rsid w:val="000B4B1F"/>
    <w:rsid w:val="000C0E29"/>
    <w:rsid w:val="000C1EE4"/>
    <w:rsid w:val="000C2213"/>
    <w:rsid w:val="000C2FF7"/>
    <w:rsid w:val="000C3E47"/>
    <w:rsid w:val="000C53BD"/>
    <w:rsid w:val="000C786E"/>
    <w:rsid w:val="000C7D08"/>
    <w:rsid w:val="000D0114"/>
    <w:rsid w:val="000D09C1"/>
    <w:rsid w:val="000D27AC"/>
    <w:rsid w:val="000D2E43"/>
    <w:rsid w:val="000D5139"/>
    <w:rsid w:val="000D59BE"/>
    <w:rsid w:val="000D617A"/>
    <w:rsid w:val="000D7263"/>
    <w:rsid w:val="000E1DB7"/>
    <w:rsid w:val="000E1F60"/>
    <w:rsid w:val="000E2400"/>
    <w:rsid w:val="000E2669"/>
    <w:rsid w:val="000E2718"/>
    <w:rsid w:val="000E28B3"/>
    <w:rsid w:val="000E2A36"/>
    <w:rsid w:val="000E3DC3"/>
    <w:rsid w:val="000E3F7A"/>
    <w:rsid w:val="000E43B1"/>
    <w:rsid w:val="000E7783"/>
    <w:rsid w:val="000E7C2B"/>
    <w:rsid w:val="000F1C02"/>
    <w:rsid w:val="000F3B01"/>
    <w:rsid w:val="000F7CCF"/>
    <w:rsid w:val="001001D9"/>
    <w:rsid w:val="001006DD"/>
    <w:rsid w:val="00100CCD"/>
    <w:rsid w:val="0010125D"/>
    <w:rsid w:val="00103DED"/>
    <w:rsid w:val="00105322"/>
    <w:rsid w:val="00105A5B"/>
    <w:rsid w:val="0010671B"/>
    <w:rsid w:val="0011036C"/>
    <w:rsid w:val="00110612"/>
    <w:rsid w:val="00111FFA"/>
    <w:rsid w:val="001140C6"/>
    <w:rsid w:val="00116938"/>
    <w:rsid w:val="00117FBC"/>
    <w:rsid w:val="001206F7"/>
    <w:rsid w:val="001228DB"/>
    <w:rsid w:val="00123F0F"/>
    <w:rsid w:val="001258B5"/>
    <w:rsid w:val="00126985"/>
    <w:rsid w:val="0012778F"/>
    <w:rsid w:val="00130FD8"/>
    <w:rsid w:val="00132048"/>
    <w:rsid w:val="0013273A"/>
    <w:rsid w:val="001331D2"/>
    <w:rsid w:val="00134C4C"/>
    <w:rsid w:val="0013511E"/>
    <w:rsid w:val="001353E4"/>
    <w:rsid w:val="00136397"/>
    <w:rsid w:val="001369D2"/>
    <w:rsid w:val="00136E76"/>
    <w:rsid w:val="00142A63"/>
    <w:rsid w:val="001471A8"/>
    <w:rsid w:val="001479F5"/>
    <w:rsid w:val="0015005C"/>
    <w:rsid w:val="001505EB"/>
    <w:rsid w:val="00151CA6"/>
    <w:rsid w:val="00152D8C"/>
    <w:rsid w:val="00154AE4"/>
    <w:rsid w:val="001555BE"/>
    <w:rsid w:val="0015661C"/>
    <w:rsid w:val="00156D4E"/>
    <w:rsid w:val="001603B4"/>
    <w:rsid w:val="00161165"/>
    <w:rsid w:val="001637A8"/>
    <w:rsid w:val="0016542E"/>
    <w:rsid w:val="001663B6"/>
    <w:rsid w:val="00167DE3"/>
    <w:rsid w:val="0017032B"/>
    <w:rsid w:val="00173F88"/>
    <w:rsid w:val="00176F61"/>
    <w:rsid w:val="00182D79"/>
    <w:rsid w:val="00184862"/>
    <w:rsid w:val="001857AA"/>
    <w:rsid w:val="00185CE5"/>
    <w:rsid w:val="001875D2"/>
    <w:rsid w:val="00191265"/>
    <w:rsid w:val="001915B9"/>
    <w:rsid w:val="001926EA"/>
    <w:rsid w:val="00192981"/>
    <w:rsid w:val="00193359"/>
    <w:rsid w:val="00193732"/>
    <w:rsid w:val="0019443B"/>
    <w:rsid w:val="001954F0"/>
    <w:rsid w:val="00196803"/>
    <w:rsid w:val="00197578"/>
    <w:rsid w:val="00197C9B"/>
    <w:rsid w:val="00197D87"/>
    <w:rsid w:val="001A0F05"/>
    <w:rsid w:val="001A1DBC"/>
    <w:rsid w:val="001A4AAA"/>
    <w:rsid w:val="001A4D05"/>
    <w:rsid w:val="001B1F60"/>
    <w:rsid w:val="001B34E5"/>
    <w:rsid w:val="001B4C07"/>
    <w:rsid w:val="001B5A9F"/>
    <w:rsid w:val="001C0CC9"/>
    <w:rsid w:val="001C179A"/>
    <w:rsid w:val="001C2A26"/>
    <w:rsid w:val="001C552B"/>
    <w:rsid w:val="001C68E2"/>
    <w:rsid w:val="001D2ACD"/>
    <w:rsid w:val="001D4398"/>
    <w:rsid w:val="001D606A"/>
    <w:rsid w:val="001D69C9"/>
    <w:rsid w:val="001D6DAF"/>
    <w:rsid w:val="001E130C"/>
    <w:rsid w:val="001E2A4F"/>
    <w:rsid w:val="001E3BAD"/>
    <w:rsid w:val="001E5459"/>
    <w:rsid w:val="001E616C"/>
    <w:rsid w:val="001E632B"/>
    <w:rsid w:val="001E660B"/>
    <w:rsid w:val="001E68F4"/>
    <w:rsid w:val="001E7E58"/>
    <w:rsid w:val="001F16E4"/>
    <w:rsid w:val="001F29F5"/>
    <w:rsid w:val="001F2FCD"/>
    <w:rsid w:val="001F31B2"/>
    <w:rsid w:val="001F41F2"/>
    <w:rsid w:val="001F6765"/>
    <w:rsid w:val="001F7C28"/>
    <w:rsid w:val="002011BC"/>
    <w:rsid w:val="00201B9A"/>
    <w:rsid w:val="00203C07"/>
    <w:rsid w:val="00204313"/>
    <w:rsid w:val="0020684B"/>
    <w:rsid w:val="00206A68"/>
    <w:rsid w:val="00212D9F"/>
    <w:rsid w:val="002139E2"/>
    <w:rsid w:val="00213C7E"/>
    <w:rsid w:val="002141E4"/>
    <w:rsid w:val="00215770"/>
    <w:rsid w:val="002245BD"/>
    <w:rsid w:val="00226665"/>
    <w:rsid w:val="00230E17"/>
    <w:rsid w:val="002336BC"/>
    <w:rsid w:val="00242EC1"/>
    <w:rsid w:val="00243BD8"/>
    <w:rsid w:val="00243F0B"/>
    <w:rsid w:val="00243FA5"/>
    <w:rsid w:val="00245B35"/>
    <w:rsid w:val="002467EE"/>
    <w:rsid w:val="00246B3D"/>
    <w:rsid w:val="00252850"/>
    <w:rsid w:val="00255355"/>
    <w:rsid w:val="00255FA4"/>
    <w:rsid w:val="00260FB1"/>
    <w:rsid w:val="00261123"/>
    <w:rsid w:val="0026128A"/>
    <w:rsid w:val="0026149F"/>
    <w:rsid w:val="002618D8"/>
    <w:rsid w:val="0026203E"/>
    <w:rsid w:val="0026273D"/>
    <w:rsid w:val="00264501"/>
    <w:rsid w:val="00264D56"/>
    <w:rsid w:val="00264F77"/>
    <w:rsid w:val="00265347"/>
    <w:rsid w:val="002659D3"/>
    <w:rsid w:val="002661FB"/>
    <w:rsid w:val="002720C6"/>
    <w:rsid w:val="00274F3B"/>
    <w:rsid w:val="002769CC"/>
    <w:rsid w:val="0028164B"/>
    <w:rsid w:val="002852E8"/>
    <w:rsid w:val="00285897"/>
    <w:rsid w:val="00285A5F"/>
    <w:rsid w:val="00286B21"/>
    <w:rsid w:val="00292E2F"/>
    <w:rsid w:val="00295A8C"/>
    <w:rsid w:val="002A0043"/>
    <w:rsid w:val="002A119C"/>
    <w:rsid w:val="002A352E"/>
    <w:rsid w:val="002A4190"/>
    <w:rsid w:val="002A726D"/>
    <w:rsid w:val="002A7E85"/>
    <w:rsid w:val="002B00E9"/>
    <w:rsid w:val="002B11B7"/>
    <w:rsid w:val="002B1AD1"/>
    <w:rsid w:val="002B26E2"/>
    <w:rsid w:val="002B3F16"/>
    <w:rsid w:val="002B4469"/>
    <w:rsid w:val="002B4B2E"/>
    <w:rsid w:val="002B5233"/>
    <w:rsid w:val="002B5EB3"/>
    <w:rsid w:val="002C2DB0"/>
    <w:rsid w:val="002C41D7"/>
    <w:rsid w:val="002C6949"/>
    <w:rsid w:val="002D1683"/>
    <w:rsid w:val="002D1789"/>
    <w:rsid w:val="002D1B5A"/>
    <w:rsid w:val="002D1C64"/>
    <w:rsid w:val="002D35F7"/>
    <w:rsid w:val="002D38C1"/>
    <w:rsid w:val="002D59A0"/>
    <w:rsid w:val="002D5A5C"/>
    <w:rsid w:val="002E0CDB"/>
    <w:rsid w:val="002E1BBC"/>
    <w:rsid w:val="002E30D9"/>
    <w:rsid w:val="002E315E"/>
    <w:rsid w:val="002E4386"/>
    <w:rsid w:val="002E4BDC"/>
    <w:rsid w:val="002E7280"/>
    <w:rsid w:val="002E7FC3"/>
    <w:rsid w:val="002F03C4"/>
    <w:rsid w:val="002F5A72"/>
    <w:rsid w:val="002F7BC4"/>
    <w:rsid w:val="003002D4"/>
    <w:rsid w:val="003028D9"/>
    <w:rsid w:val="00303F76"/>
    <w:rsid w:val="003102F7"/>
    <w:rsid w:val="00311797"/>
    <w:rsid w:val="00312445"/>
    <w:rsid w:val="00312FC2"/>
    <w:rsid w:val="003136F3"/>
    <w:rsid w:val="003201C0"/>
    <w:rsid w:val="00320E3D"/>
    <w:rsid w:val="003212B1"/>
    <w:rsid w:val="00321BA8"/>
    <w:rsid w:val="00321F40"/>
    <w:rsid w:val="00322775"/>
    <w:rsid w:val="00327EC7"/>
    <w:rsid w:val="003323A8"/>
    <w:rsid w:val="0033493C"/>
    <w:rsid w:val="00334CA1"/>
    <w:rsid w:val="00335275"/>
    <w:rsid w:val="00335C3E"/>
    <w:rsid w:val="0033701B"/>
    <w:rsid w:val="00340355"/>
    <w:rsid w:val="00340367"/>
    <w:rsid w:val="00340E50"/>
    <w:rsid w:val="00341AF0"/>
    <w:rsid w:val="0034371E"/>
    <w:rsid w:val="0034713E"/>
    <w:rsid w:val="00350BAE"/>
    <w:rsid w:val="00351560"/>
    <w:rsid w:val="003521C9"/>
    <w:rsid w:val="00353384"/>
    <w:rsid w:val="003541B4"/>
    <w:rsid w:val="00354679"/>
    <w:rsid w:val="00355963"/>
    <w:rsid w:val="00362687"/>
    <w:rsid w:val="00362D60"/>
    <w:rsid w:val="00362F54"/>
    <w:rsid w:val="003644B9"/>
    <w:rsid w:val="00366A5F"/>
    <w:rsid w:val="00371FB5"/>
    <w:rsid w:val="003720D3"/>
    <w:rsid w:val="00372C73"/>
    <w:rsid w:val="00375D44"/>
    <w:rsid w:val="003803A5"/>
    <w:rsid w:val="0038437D"/>
    <w:rsid w:val="0038536F"/>
    <w:rsid w:val="003855DB"/>
    <w:rsid w:val="00385667"/>
    <w:rsid w:val="00390F21"/>
    <w:rsid w:val="003957D9"/>
    <w:rsid w:val="003961AD"/>
    <w:rsid w:val="00397303"/>
    <w:rsid w:val="003A0870"/>
    <w:rsid w:val="003A1779"/>
    <w:rsid w:val="003A27A7"/>
    <w:rsid w:val="003A6903"/>
    <w:rsid w:val="003A7974"/>
    <w:rsid w:val="003A7E89"/>
    <w:rsid w:val="003B2D74"/>
    <w:rsid w:val="003B308A"/>
    <w:rsid w:val="003B3A23"/>
    <w:rsid w:val="003B4296"/>
    <w:rsid w:val="003B5A33"/>
    <w:rsid w:val="003C1685"/>
    <w:rsid w:val="003C3ECF"/>
    <w:rsid w:val="003D1298"/>
    <w:rsid w:val="003D176F"/>
    <w:rsid w:val="003D34F6"/>
    <w:rsid w:val="003D50D9"/>
    <w:rsid w:val="003D542F"/>
    <w:rsid w:val="003D5E99"/>
    <w:rsid w:val="003E0771"/>
    <w:rsid w:val="003E1DD1"/>
    <w:rsid w:val="003E24D6"/>
    <w:rsid w:val="003E40A2"/>
    <w:rsid w:val="003E4A3B"/>
    <w:rsid w:val="003E5B18"/>
    <w:rsid w:val="003E74E1"/>
    <w:rsid w:val="003F0146"/>
    <w:rsid w:val="003F0152"/>
    <w:rsid w:val="003F2C9A"/>
    <w:rsid w:val="003F6DE6"/>
    <w:rsid w:val="003F7C86"/>
    <w:rsid w:val="00400217"/>
    <w:rsid w:val="0040081A"/>
    <w:rsid w:val="00400935"/>
    <w:rsid w:val="004012E2"/>
    <w:rsid w:val="00402448"/>
    <w:rsid w:val="00402604"/>
    <w:rsid w:val="00405D5A"/>
    <w:rsid w:val="00406A6C"/>
    <w:rsid w:val="004074A0"/>
    <w:rsid w:val="004076C4"/>
    <w:rsid w:val="004100B7"/>
    <w:rsid w:val="00410B4A"/>
    <w:rsid w:val="004118A2"/>
    <w:rsid w:val="00412F7F"/>
    <w:rsid w:val="004139C4"/>
    <w:rsid w:val="00414DB5"/>
    <w:rsid w:val="0041557C"/>
    <w:rsid w:val="00416A93"/>
    <w:rsid w:val="004201B5"/>
    <w:rsid w:val="00420592"/>
    <w:rsid w:val="00422731"/>
    <w:rsid w:val="00423172"/>
    <w:rsid w:val="0042649E"/>
    <w:rsid w:val="00427673"/>
    <w:rsid w:val="004276FF"/>
    <w:rsid w:val="004279C9"/>
    <w:rsid w:val="00430EB7"/>
    <w:rsid w:val="004328C7"/>
    <w:rsid w:val="00433E14"/>
    <w:rsid w:val="0043586B"/>
    <w:rsid w:val="00435ABD"/>
    <w:rsid w:val="004423FA"/>
    <w:rsid w:val="00442EF8"/>
    <w:rsid w:val="00442F0E"/>
    <w:rsid w:val="0044515F"/>
    <w:rsid w:val="0044684C"/>
    <w:rsid w:val="00446F38"/>
    <w:rsid w:val="004534EB"/>
    <w:rsid w:val="0045674B"/>
    <w:rsid w:val="00456F8F"/>
    <w:rsid w:val="0045771B"/>
    <w:rsid w:val="00460332"/>
    <w:rsid w:val="004607B5"/>
    <w:rsid w:val="004627AA"/>
    <w:rsid w:val="00463EAA"/>
    <w:rsid w:val="0046459D"/>
    <w:rsid w:val="004668D7"/>
    <w:rsid w:val="00466A52"/>
    <w:rsid w:val="004674D9"/>
    <w:rsid w:val="004679A9"/>
    <w:rsid w:val="00470511"/>
    <w:rsid w:val="00470F70"/>
    <w:rsid w:val="00471B92"/>
    <w:rsid w:val="00471FCA"/>
    <w:rsid w:val="00473153"/>
    <w:rsid w:val="00473596"/>
    <w:rsid w:val="004739D1"/>
    <w:rsid w:val="004779B5"/>
    <w:rsid w:val="00480087"/>
    <w:rsid w:val="004812AA"/>
    <w:rsid w:val="0048402A"/>
    <w:rsid w:val="004842EA"/>
    <w:rsid w:val="0048659E"/>
    <w:rsid w:val="004871D9"/>
    <w:rsid w:val="00491BD7"/>
    <w:rsid w:val="00492991"/>
    <w:rsid w:val="004962F1"/>
    <w:rsid w:val="0049699F"/>
    <w:rsid w:val="00497156"/>
    <w:rsid w:val="004A06F4"/>
    <w:rsid w:val="004A098F"/>
    <w:rsid w:val="004A1F1E"/>
    <w:rsid w:val="004A2DF4"/>
    <w:rsid w:val="004A313F"/>
    <w:rsid w:val="004A3715"/>
    <w:rsid w:val="004A4421"/>
    <w:rsid w:val="004A519D"/>
    <w:rsid w:val="004A5882"/>
    <w:rsid w:val="004A6461"/>
    <w:rsid w:val="004A66F6"/>
    <w:rsid w:val="004A6C75"/>
    <w:rsid w:val="004A771E"/>
    <w:rsid w:val="004A7F26"/>
    <w:rsid w:val="004B074A"/>
    <w:rsid w:val="004B0C38"/>
    <w:rsid w:val="004B1F59"/>
    <w:rsid w:val="004B4059"/>
    <w:rsid w:val="004B4578"/>
    <w:rsid w:val="004B68F4"/>
    <w:rsid w:val="004C031C"/>
    <w:rsid w:val="004C1AFE"/>
    <w:rsid w:val="004C1C34"/>
    <w:rsid w:val="004C1F0A"/>
    <w:rsid w:val="004C38A7"/>
    <w:rsid w:val="004C41EE"/>
    <w:rsid w:val="004C4D44"/>
    <w:rsid w:val="004C68D7"/>
    <w:rsid w:val="004C6D25"/>
    <w:rsid w:val="004D04D0"/>
    <w:rsid w:val="004D151F"/>
    <w:rsid w:val="004D1EB2"/>
    <w:rsid w:val="004D225D"/>
    <w:rsid w:val="004D2A38"/>
    <w:rsid w:val="004D453E"/>
    <w:rsid w:val="004E1346"/>
    <w:rsid w:val="004E208C"/>
    <w:rsid w:val="004E2101"/>
    <w:rsid w:val="004E2893"/>
    <w:rsid w:val="004E41C6"/>
    <w:rsid w:val="004E5410"/>
    <w:rsid w:val="004E6003"/>
    <w:rsid w:val="004E63FD"/>
    <w:rsid w:val="004F355B"/>
    <w:rsid w:val="004F36E2"/>
    <w:rsid w:val="004F37BB"/>
    <w:rsid w:val="004F5772"/>
    <w:rsid w:val="004F5D5D"/>
    <w:rsid w:val="004F67BF"/>
    <w:rsid w:val="004F6D2A"/>
    <w:rsid w:val="005006CC"/>
    <w:rsid w:val="00503C86"/>
    <w:rsid w:val="00504B41"/>
    <w:rsid w:val="00504FA9"/>
    <w:rsid w:val="005050BF"/>
    <w:rsid w:val="00506D6C"/>
    <w:rsid w:val="0050743A"/>
    <w:rsid w:val="005124D3"/>
    <w:rsid w:val="00514307"/>
    <w:rsid w:val="00515F17"/>
    <w:rsid w:val="0051609C"/>
    <w:rsid w:val="00517DD5"/>
    <w:rsid w:val="005202D0"/>
    <w:rsid w:val="00521635"/>
    <w:rsid w:val="005222DB"/>
    <w:rsid w:val="00524942"/>
    <w:rsid w:val="005252E4"/>
    <w:rsid w:val="0052667A"/>
    <w:rsid w:val="0053035F"/>
    <w:rsid w:val="00530BB5"/>
    <w:rsid w:val="00534455"/>
    <w:rsid w:val="00534E79"/>
    <w:rsid w:val="0053556E"/>
    <w:rsid w:val="005360AA"/>
    <w:rsid w:val="00540741"/>
    <w:rsid w:val="00541B9D"/>
    <w:rsid w:val="00542400"/>
    <w:rsid w:val="0054469D"/>
    <w:rsid w:val="00545658"/>
    <w:rsid w:val="00550F85"/>
    <w:rsid w:val="00551ADC"/>
    <w:rsid w:val="00552486"/>
    <w:rsid w:val="00552E5B"/>
    <w:rsid w:val="00552F67"/>
    <w:rsid w:val="005553A4"/>
    <w:rsid w:val="005563A3"/>
    <w:rsid w:val="0055785B"/>
    <w:rsid w:val="00560F60"/>
    <w:rsid w:val="005611A0"/>
    <w:rsid w:val="00564860"/>
    <w:rsid w:val="00564DBF"/>
    <w:rsid w:val="00565CBE"/>
    <w:rsid w:val="0056723C"/>
    <w:rsid w:val="0057119A"/>
    <w:rsid w:val="005717FB"/>
    <w:rsid w:val="00572059"/>
    <w:rsid w:val="0057235F"/>
    <w:rsid w:val="005726BD"/>
    <w:rsid w:val="00573CE6"/>
    <w:rsid w:val="00574BEF"/>
    <w:rsid w:val="00581432"/>
    <w:rsid w:val="005834A9"/>
    <w:rsid w:val="00592E2B"/>
    <w:rsid w:val="00593513"/>
    <w:rsid w:val="005951ED"/>
    <w:rsid w:val="00596F84"/>
    <w:rsid w:val="00597190"/>
    <w:rsid w:val="00597A31"/>
    <w:rsid w:val="005A1D76"/>
    <w:rsid w:val="005A2253"/>
    <w:rsid w:val="005A44BF"/>
    <w:rsid w:val="005A5EED"/>
    <w:rsid w:val="005A63E1"/>
    <w:rsid w:val="005A7792"/>
    <w:rsid w:val="005A7B91"/>
    <w:rsid w:val="005B0F6D"/>
    <w:rsid w:val="005B289F"/>
    <w:rsid w:val="005B3740"/>
    <w:rsid w:val="005B5D97"/>
    <w:rsid w:val="005C29C8"/>
    <w:rsid w:val="005C52FE"/>
    <w:rsid w:val="005D1785"/>
    <w:rsid w:val="005D270E"/>
    <w:rsid w:val="005D2E1A"/>
    <w:rsid w:val="005D330A"/>
    <w:rsid w:val="005D35B2"/>
    <w:rsid w:val="005D3962"/>
    <w:rsid w:val="005D3FD4"/>
    <w:rsid w:val="005D4547"/>
    <w:rsid w:val="005D47C4"/>
    <w:rsid w:val="005D4977"/>
    <w:rsid w:val="005D6336"/>
    <w:rsid w:val="005E0576"/>
    <w:rsid w:val="005E077C"/>
    <w:rsid w:val="005E2265"/>
    <w:rsid w:val="005E377E"/>
    <w:rsid w:val="005E4A42"/>
    <w:rsid w:val="005E4EC5"/>
    <w:rsid w:val="005E5C61"/>
    <w:rsid w:val="005F2F81"/>
    <w:rsid w:val="005F3700"/>
    <w:rsid w:val="005F3BA2"/>
    <w:rsid w:val="005F4BC6"/>
    <w:rsid w:val="005F4C3B"/>
    <w:rsid w:val="005F65A0"/>
    <w:rsid w:val="005F6777"/>
    <w:rsid w:val="005F78FB"/>
    <w:rsid w:val="00600F6B"/>
    <w:rsid w:val="00601BA1"/>
    <w:rsid w:val="00601E26"/>
    <w:rsid w:val="0060340B"/>
    <w:rsid w:val="00604ED3"/>
    <w:rsid w:val="006054EA"/>
    <w:rsid w:val="00607BE1"/>
    <w:rsid w:val="00610E2C"/>
    <w:rsid w:val="0061113E"/>
    <w:rsid w:val="00611332"/>
    <w:rsid w:val="0061189D"/>
    <w:rsid w:val="006140AB"/>
    <w:rsid w:val="006164A8"/>
    <w:rsid w:val="00620092"/>
    <w:rsid w:val="006207AE"/>
    <w:rsid w:val="00621FB4"/>
    <w:rsid w:val="00622BD0"/>
    <w:rsid w:val="00623CD6"/>
    <w:rsid w:val="00624635"/>
    <w:rsid w:val="006247B4"/>
    <w:rsid w:val="00626179"/>
    <w:rsid w:val="006273E0"/>
    <w:rsid w:val="0063039E"/>
    <w:rsid w:val="006318BE"/>
    <w:rsid w:val="00635659"/>
    <w:rsid w:val="00644B1A"/>
    <w:rsid w:val="00645143"/>
    <w:rsid w:val="00645ACC"/>
    <w:rsid w:val="00652872"/>
    <w:rsid w:val="00652ACA"/>
    <w:rsid w:val="00654D19"/>
    <w:rsid w:val="00660247"/>
    <w:rsid w:val="00661EA1"/>
    <w:rsid w:val="006620BB"/>
    <w:rsid w:val="00667824"/>
    <w:rsid w:val="00667EB1"/>
    <w:rsid w:val="00670725"/>
    <w:rsid w:val="00670F19"/>
    <w:rsid w:val="0067340C"/>
    <w:rsid w:val="00673E90"/>
    <w:rsid w:val="00674827"/>
    <w:rsid w:val="00674D2A"/>
    <w:rsid w:val="006755F6"/>
    <w:rsid w:val="006761B5"/>
    <w:rsid w:val="006764FF"/>
    <w:rsid w:val="00677238"/>
    <w:rsid w:val="00677352"/>
    <w:rsid w:val="00677707"/>
    <w:rsid w:val="00677DDC"/>
    <w:rsid w:val="0068045E"/>
    <w:rsid w:val="006863E8"/>
    <w:rsid w:val="0068741B"/>
    <w:rsid w:val="00690B1E"/>
    <w:rsid w:val="00690CA2"/>
    <w:rsid w:val="00691249"/>
    <w:rsid w:val="00695E9F"/>
    <w:rsid w:val="006A0029"/>
    <w:rsid w:val="006A2F9D"/>
    <w:rsid w:val="006A4F83"/>
    <w:rsid w:val="006A5DF6"/>
    <w:rsid w:val="006B0495"/>
    <w:rsid w:val="006B2552"/>
    <w:rsid w:val="006B2729"/>
    <w:rsid w:val="006B562E"/>
    <w:rsid w:val="006B5C93"/>
    <w:rsid w:val="006B6527"/>
    <w:rsid w:val="006B75A1"/>
    <w:rsid w:val="006C0B45"/>
    <w:rsid w:val="006C1E00"/>
    <w:rsid w:val="006C1F1F"/>
    <w:rsid w:val="006C24B9"/>
    <w:rsid w:val="006C2DAC"/>
    <w:rsid w:val="006C2F5C"/>
    <w:rsid w:val="006C54A1"/>
    <w:rsid w:val="006C57D0"/>
    <w:rsid w:val="006C5D60"/>
    <w:rsid w:val="006C69B0"/>
    <w:rsid w:val="006C70DE"/>
    <w:rsid w:val="006C70F8"/>
    <w:rsid w:val="006D6B1D"/>
    <w:rsid w:val="006D6CAB"/>
    <w:rsid w:val="006D6DCE"/>
    <w:rsid w:val="006E231A"/>
    <w:rsid w:val="006E2754"/>
    <w:rsid w:val="006E2C93"/>
    <w:rsid w:val="006E44C6"/>
    <w:rsid w:val="006E47CD"/>
    <w:rsid w:val="006E6EB2"/>
    <w:rsid w:val="006E7A59"/>
    <w:rsid w:val="006E7CEB"/>
    <w:rsid w:val="006F0357"/>
    <w:rsid w:val="006F09BE"/>
    <w:rsid w:val="006F0F8D"/>
    <w:rsid w:val="006F1DC3"/>
    <w:rsid w:val="006F2502"/>
    <w:rsid w:val="006F2864"/>
    <w:rsid w:val="006F359B"/>
    <w:rsid w:val="006F4339"/>
    <w:rsid w:val="006F44B4"/>
    <w:rsid w:val="006F5C03"/>
    <w:rsid w:val="00700536"/>
    <w:rsid w:val="00702578"/>
    <w:rsid w:val="0070279A"/>
    <w:rsid w:val="0070440C"/>
    <w:rsid w:val="007076A6"/>
    <w:rsid w:val="007134C5"/>
    <w:rsid w:val="00713C6E"/>
    <w:rsid w:val="00715405"/>
    <w:rsid w:val="0071659A"/>
    <w:rsid w:val="007170B8"/>
    <w:rsid w:val="00717B77"/>
    <w:rsid w:val="00720323"/>
    <w:rsid w:val="00721820"/>
    <w:rsid w:val="00721844"/>
    <w:rsid w:val="00723599"/>
    <w:rsid w:val="00724F1C"/>
    <w:rsid w:val="00726E01"/>
    <w:rsid w:val="00727079"/>
    <w:rsid w:val="00727B7C"/>
    <w:rsid w:val="00730060"/>
    <w:rsid w:val="0073013E"/>
    <w:rsid w:val="00730459"/>
    <w:rsid w:val="00731D06"/>
    <w:rsid w:val="00731DEA"/>
    <w:rsid w:val="00740AC4"/>
    <w:rsid w:val="00742FCB"/>
    <w:rsid w:val="007439A7"/>
    <w:rsid w:val="00746A2D"/>
    <w:rsid w:val="00746AE0"/>
    <w:rsid w:val="00750343"/>
    <w:rsid w:val="00750E5B"/>
    <w:rsid w:val="00751409"/>
    <w:rsid w:val="00751F19"/>
    <w:rsid w:val="00752BB4"/>
    <w:rsid w:val="0075388E"/>
    <w:rsid w:val="00753E22"/>
    <w:rsid w:val="00755840"/>
    <w:rsid w:val="007559BF"/>
    <w:rsid w:val="0075616F"/>
    <w:rsid w:val="00756BF4"/>
    <w:rsid w:val="007576ED"/>
    <w:rsid w:val="00760E92"/>
    <w:rsid w:val="00761577"/>
    <w:rsid w:val="007617C5"/>
    <w:rsid w:val="00761E05"/>
    <w:rsid w:val="0076379E"/>
    <w:rsid w:val="00763C9A"/>
    <w:rsid w:val="0076746E"/>
    <w:rsid w:val="007675FF"/>
    <w:rsid w:val="00770025"/>
    <w:rsid w:val="007732DC"/>
    <w:rsid w:val="00776AE7"/>
    <w:rsid w:val="00776EAC"/>
    <w:rsid w:val="00776F81"/>
    <w:rsid w:val="007823D7"/>
    <w:rsid w:val="007828B6"/>
    <w:rsid w:val="00783F32"/>
    <w:rsid w:val="007845B4"/>
    <w:rsid w:val="00785DB6"/>
    <w:rsid w:val="00786E7F"/>
    <w:rsid w:val="00786F8F"/>
    <w:rsid w:val="0079060B"/>
    <w:rsid w:val="007944AC"/>
    <w:rsid w:val="0079500E"/>
    <w:rsid w:val="007951EA"/>
    <w:rsid w:val="00795391"/>
    <w:rsid w:val="00795C89"/>
    <w:rsid w:val="007973C7"/>
    <w:rsid w:val="00797D0A"/>
    <w:rsid w:val="00797DC8"/>
    <w:rsid w:val="007A462D"/>
    <w:rsid w:val="007A4AB7"/>
    <w:rsid w:val="007A4B17"/>
    <w:rsid w:val="007A5176"/>
    <w:rsid w:val="007B0270"/>
    <w:rsid w:val="007B1123"/>
    <w:rsid w:val="007B2200"/>
    <w:rsid w:val="007B32FC"/>
    <w:rsid w:val="007B3E79"/>
    <w:rsid w:val="007B44A7"/>
    <w:rsid w:val="007B5C18"/>
    <w:rsid w:val="007B66B4"/>
    <w:rsid w:val="007B7651"/>
    <w:rsid w:val="007C0F52"/>
    <w:rsid w:val="007C350B"/>
    <w:rsid w:val="007C4FE7"/>
    <w:rsid w:val="007C6DFE"/>
    <w:rsid w:val="007D2CED"/>
    <w:rsid w:val="007D415C"/>
    <w:rsid w:val="007D50DA"/>
    <w:rsid w:val="007D593E"/>
    <w:rsid w:val="007D6F22"/>
    <w:rsid w:val="007D7632"/>
    <w:rsid w:val="007E52B2"/>
    <w:rsid w:val="007E5CED"/>
    <w:rsid w:val="007E6018"/>
    <w:rsid w:val="007F05BC"/>
    <w:rsid w:val="007F0889"/>
    <w:rsid w:val="007F38A7"/>
    <w:rsid w:val="007F638D"/>
    <w:rsid w:val="007F6EDE"/>
    <w:rsid w:val="00800E30"/>
    <w:rsid w:val="00800FF9"/>
    <w:rsid w:val="0080179E"/>
    <w:rsid w:val="00802974"/>
    <w:rsid w:val="00802D1F"/>
    <w:rsid w:val="00803660"/>
    <w:rsid w:val="008059B8"/>
    <w:rsid w:val="00806338"/>
    <w:rsid w:val="00806CB3"/>
    <w:rsid w:val="0081018A"/>
    <w:rsid w:val="00810FF1"/>
    <w:rsid w:val="008113B9"/>
    <w:rsid w:val="0081306D"/>
    <w:rsid w:val="00813CEC"/>
    <w:rsid w:val="00815079"/>
    <w:rsid w:val="008156EB"/>
    <w:rsid w:val="00816A19"/>
    <w:rsid w:val="00817F89"/>
    <w:rsid w:val="008201C1"/>
    <w:rsid w:val="008201F2"/>
    <w:rsid w:val="00820222"/>
    <w:rsid w:val="00822DF8"/>
    <w:rsid w:val="00824AE0"/>
    <w:rsid w:val="0082689E"/>
    <w:rsid w:val="00826CBB"/>
    <w:rsid w:val="00830C23"/>
    <w:rsid w:val="00833025"/>
    <w:rsid w:val="00833934"/>
    <w:rsid w:val="00843666"/>
    <w:rsid w:val="0084581F"/>
    <w:rsid w:val="00847623"/>
    <w:rsid w:val="00847890"/>
    <w:rsid w:val="00851D22"/>
    <w:rsid w:val="008521E5"/>
    <w:rsid w:val="00852F77"/>
    <w:rsid w:val="00856EEB"/>
    <w:rsid w:val="008665C9"/>
    <w:rsid w:val="008707AD"/>
    <w:rsid w:val="00871C8C"/>
    <w:rsid w:val="00873C3D"/>
    <w:rsid w:val="00873DE0"/>
    <w:rsid w:val="008747D3"/>
    <w:rsid w:val="008764EC"/>
    <w:rsid w:val="008800F1"/>
    <w:rsid w:val="00881EDE"/>
    <w:rsid w:val="0088223E"/>
    <w:rsid w:val="00882CC6"/>
    <w:rsid w:val="00883972"/>
    <w:rsid w:val="008840F9"/>
    <w:rsid w:val="00892410"/>
    <w:rsid w:val="00892A02"/>
    <w:rsid w:val="008934C0"/>
    <w:rsid w:val="00896C3C"/>
    <w:rsid w:val="008979C6"/>
    <w:rsid w:val="008A2DDC"/>
    <w:rsid w:val="008A5F04"/>
    <w:rsid w:val="008A6143"/>
    <w:rsid w:val="008A6CAA"/>
    <w:rsid w:val="008B12D3"/>
    <w:rsid w:val="008B1434"/>
    <w:rsid w:val="008B1890"/>
    <w:rsid w:val="008B29B0"/>
    <w:rsid w:val="008B3105"/>
    <w:rsid w:val="008B3E43"/>
    <w:rsid w:val="008B46AC"/>
    <w:rsid w:val="008B4DA3"/>
    <w:rsid w:val="008B5056"/>
    <w:rsid w:val="008B6042"/>
    <w:rsid w:val="008B6E71"/>
    <w:rsid w:val="008B6EDC"/>
    <w:rsid w:val="008C0DED"/>
    <w:rsid w:val="008C2659"/>
    <w:rsid w:val="008C296D"/>
    <w:rsid w:val="008C31F0"/>
    <w:rsid w:val="008C3E2A"/>
    <w:rsid w:val="008D0665"/>
    <w:rsid w:val="008D07DB"/>
    <w:rsid w:val="008D5141"/>
    <w:rsid w:val="008D7E0C"/>
    <w:rsid w:val="008E1893"/>
    <w:rsid w:val="008E3DF8"/>
    <w:rsid w:val="008E766D"/>
    <w:rsid w:val="008F06D8"/>
    <w:rsid w:val="008F4329"/>
    <w:rsid w:val="008F47B6"/>
    <w:rsid w:val="008F498D"/>
    <w:rsid w:val="008F5819"/>
    <w:rsid w:val="008F62C8"/>
    <w:rsid w:val="0090105C"/>
    <w:rsid w:val="0090129E"/>
    <w:rsid w:val="00902A2C"/>
    <w:rsid w:val="00903555"/>
    <w:rsid w:val="009053AF"/>
    <w:rsid w:val="0091053F"/>
    <w:rsid w:val="00910859"/>
    <w:rsid w:val="0091250E"/>
    <w:rsid w:val="00914653"/>
    <w:rsid w:val="00916A42"/>
    <w:rsid w:val="009179B4"/>
    <w:rsid w:val="0092159C"/>
    <w:rsid w:val="009223AD"/>
    <w:rsid w:val="0092266F"/>
    <w:rsid w:val="00923B43"/>
    <w:rsid w:val="00927C0A"/>
    <w:rsid w:val="00930121"/>
    <w:rsid w:val="00931690"/>
    <w:rsid w:val="009320EC"/>
    <w:rsid w:val="009331F6"/>
    <w:rsid w:val="00935CA7"/>
    <w:rsid w:val="00936B85"/>
    <w:rsid w:val="00940F66"/>
    <w:rsid w:val="00941235"/>
    <w:rsid w:val="00943F24"/>
    <w:rsid w:val="00946EC3"/>
    <w:rsid w:val="00947165"/>
    <w:rsid w:val="00947430"/>
    <w:rsid w:val="00947931"/>
    <w:rsid w:val="00951C18"/>
    <w:rsid w:val="0095202D"/>
    <w:rsid w:val="0095298D"/>
    <w:rsid w:val="00954052"/>
    <w:rsid w:val="00957D8F"/>
    <w:rsid w:val="00960507"/>
    <w:rsid w:val="0096125F"/>
    <w:rsid w:val="0096158E"/>
    <w:rsid w:val="00961D3E"/>
    <w:rsid w:val="00961DEF"/>
    <w:rsid w:val="0096382F"/>
    <w:rsid w:val="0096409F"/>
    <w:rsid w:val="00964E02"/>
    <w:rsid w:val="00967CF1"/>
    <w:rsid w:val="00970C45"/>
    <w:rsid w:val="009718C6"/>
    <w:rsid w:val="009729F2"/>
    <w:rsid w:val="00973A9B"/>
    <w:rsid w:val="00975154"/>
    <w:rsid w:val="00975D03"/>
    <w:rsid w:val="0097683A"/>
    <w:rsid w:val="00976FFB"/>
    <w:rsid w:val="00977AD3"/>
    <w:rsid w:val="00980271"/>
    <w:rsid w:val="009819EA"/>
    <w:rsid w:val="00982D9F"/>
    <w:rsid w:val="00983AB7"/>
    <w:rsid w:val="00987E0D"/>
    <w:rsid w:val="00991ECA"/>
    <w:rsid w:val="00992E95"/>
    <w:rsid w:val="00996507"/>
    <w:rsid w:val="009A052D"/>
    <w:rsid w:val="009A16ED"/>
    <w:rsid w:val="009A291E"/>
    <w:rsid w:val="009A2A9A"/>
    <w:rsid w:val="009A3422"/>
    <w:rsid w:val="009A371C"/>
    <w:rsid w:val="009A3E83"/>
    <w:rsid w:val="009A476D"/>
    <w:rsid w:val="009A5C43"/>
    <w:rsid w:val="009B1486"/>
    <w:rsid w:val="009B38D5"/>
    <w:rsid w:val="009B79D0"/>
    <w:rsid w:val="009C1425"/>
    <w:rsid w:val="009C1691"/>
    <w:rsid w:val="009C3D3C"/>
    <w:rsid w:val="009C4B2F"/>
    <w:rsid w:val="009C5628"/>
    <w:rsid w:val="009C5676"/>
    <w:rsid w:val="009C67DB"/>
    <w:rsid w:val="009C7D24"/>
    <w:rsid w:val="009D0D96"/>
    <w:rsid w:val="009D1775"/>
    <w:rsid w:val="009D1A36"/>
    <w:rsid w:val="009D4AE5"/>
    <w:rsid w:val="009D4AFC"/>
    <w:rsid w:val="009D50FE"/>
    <w:rsid w:val="009D5610"/>
    <w:rsid w:val="009E1FB2"/>
    <w:rsid w:val="009E4E57"/>
    <w:rsid w:val="009E5F6D"/>
    <w:rsid w:val="009E6247"/>
    <w:rsid w:val="009E6541"/>
    <w:rsid w:val="009E7A0D"/>
    <w:rsid w:val="009F1960"/>
    <w:rsid w:val="009F1B05"/>
    <w:rsid w:val="009F1D80"/>
    <w:rsid w:val="009F48A5"/>
    <w:rsid w:val="00A00AC5"/>
    <w:rsid w:val="00A02A24"/>
    <w:rsid w:val="00A03A00"/>
    <w:rsid w:val="00A05001"/>
    <w:rsid w:val="00A05E17"/>
    <w:rsid w:val="00A06382"/>
    <w:rsid w:val="00A07798"/>
    <w:rsid w:val="00A10036"/>
    <w:rsid w:val="00A106B2"/>
    <w:rsid w:val="00A10C5A"/>
    <w:rsid w:val="00A1446E"/>
    <w:rsid w:val="00A1499D"/>
    <w:rsid w:val="00A17729"/>
    <w:rsid w:val="00A1795F"/>
    <w:rsid w:val="00A20AE9"/>
    <w:rsid w:val="00A212B7"/>
    <w:rsid w:val="00A22B1E"/>
    <w:rsid w:val="00A243BE"/>
    <w:rsid w:val="00A30088"/>
    <w:rsid w:val="00A30DBE"/>
    <w:rsid w:val="00A319EC"/>
    <w:rsid w:val="00A34F8A"/>
    <w:rsid w:val="00A3579F"/>
    <w:rsid w:val="00A35CB1"/>
    <w:rsid w:val="00A35F60"/>
    <w:rsid w:val="00A3670F"/>
    <w:rsid w:val="00A37018"/>
    <w:rsid w:val="00A37328"/>
    <w:rsid w:val="00A37A41"/>
    <w:rsid w:val="00A41382"/>
    <w:rsid w:val="00A41CC9"/>
    <w:rsid w:val="00A437C3"/>
    <w:rsid w:val="00A43E35"/>
    <w:rsid w:val="00A462A1"/>
    <w:rsid w:val="00A50504"/>
    <w:rsid w:val="00A50ED1"/>
    <w:rsid w:val="00A535EC"/>
    <w:rsid w:val="00A53C6A"/>
    <w:rsid w:val="00A53CCA"/>
    <w:rsid w:val="00A55720"/>
    <w:rsid w:val="00A56F93"/>
    <w:rsid w:val="00A60982"/>
    <w:rsid w:val="00A61AB7"/>
    <w:rsid w:val="00A6214E"/>
    <w:rsid w:val="00A648F8"/>
    <w:rsid w:val="00A672B2"/>
    <w:rsid w:val="00A678B6"/>
    <w:rsid w:val="00A67B7C"/>
    <w:rsid w:val="00A706BB"/>
    <w:rsid w:val="00A71431"/>
    <w:rsid w:val="00A715A8"/>
    <w:rsid w:val="00A72682"/>
    <w:rsid w:val="00A72C09"/>
    <w:rsid w:val="00A74DA4"/>
    <w:rsid w:val="00A8029D"/>
    <w:rsid w:val="00A8152A"/>
    <w:rsid w:val="00A81D0C"/>
    <w:rsid w:val="00A81DB3"/>
    <w:rsid w:val="00A8213E"/>
    <w:rsid w:val="00A8601E"/>
    <w:rsid w:val="00A86E3F"/>
    <w:rsid w:val="00A86F22"/>
    <w:rsid w:val="00A9032F"/>
    <w:rsid w:val="00A91004"/>
    <w:rsid w:val="00A925CB"/>
    <w:rsid w:val="00A967CC"/>
    <w:rsid w:val="00A968B3"/>
    <w:rsid w:val="00A96CD0"/>
    <w:rsid w:val="00A96E62"/>
    <w:rsid w:val="00A97823"/>
    <w:rsid w:val="00A97F54"/>
    <w:rsid w:val="00AA08CD"/>
    <w:rsid w:val="00AA09DF"/>
    <w:rsid w:val="00AA2F81"/>
    <w:rsid w:val="00AA4E92"/>
    <w:rsid w:val="00AA6348"/>
    <w:rsid w:val="00AA674E"/>
    <w:rsid w:val="00AA6C42"/>
    <w:rsid w:val="00AA7E55"/>
    <w:rsid w:val="00AB03B7"/>
    <w:rsid w:val="00AB1772"/>
    <w:rsid w:val="00AB1DDA"/>
    <w:rsid w:val="00AB27C6"/>
    <w:rsid w:val="00AB27CF"/>
    <w:rsid w:val="00AB2E4F"/>
    <w:rsid w:val="00AB3C81"/>
    <w:rsid w:val="00AB3F8C"/>
    <w:rsid w:val="00AB4400"/>
    <w:rsid w:val="00AC1AE2"/>
    <w:rsid w:val="00AC202D"/>
    <w:rsid w:val="00AC344E"/>
    <w:rsid w:val="00AC36A0"/>
    <w:rsid w:val="00AC4064"/>
    <w:rsid w:val="00AC4D3C"/>
    <w:rsid w:val="00AD321F"/>
    <w:rsid w:val="00AD5398"/>
    <w:rsid w:val="00AD54A7"/>
    <w:rsid w:val="00AD5E7B"/>
    <w:rsid w:val="00AD6DED"/>
    <w:rsid w:val="00AE1866"/>
    <w:rsid w:val="00AE1C89"/>
    <w:rsid w:val="00AE3D3E"/>
    <w:rsid w:val="00AE4335"/>
    <w:rsid w:val="00AE6575"/>
    <w:rsid w:val="00AE7242"/>
    <w:rsid w:val="00AE7583"/>
    <w:rsid w:val="00AF1D92"/>
    <w:rsid w:val="00AF56F3"/>
    <w:rsid w:val="00AF6896"/>
    <w:rsid w:val="00AF7284"/>
    <w:rsid w:val="00B00F52"/>
    <w:rsid w:val="00B01DF6"/>
    <w:rsid w:val="00B01E4A"/>
    <w:rsid w:val="00B0279F"/>
    <w:rsid w:val="00B0549A"/>
    <w:rsid w:val="00B0605D"/>
    <w:rsid w:val="00B07CCE"/>
    <w:rsid w:val="00B120FF"/>
    <w:rsid w:val="00B1219A"/>
    <w:rsid w:val="00B16966"/>
    <w:rsid w:val="00B2102F"/>
    <w:rsid w:val="00B2153D"/>
    <w:rsid w:val="00B216E8"/>
    <w:rsid w:val="00B24294"/>
    <w:rsid w:val="00B24495"/>
    <w:rsid w:val="00B253A3"/>
    <w:rsid w:val="00B254F1"/>
    <w:rsid w:val="00B258D4"/>
    <w:rsid w:val="00B258DD"/>
    <w:rsid w:val="00B2776E"/>
    <w:rsid w:val="00B27F13"/>
    <w:rsid w:val="00B3286A"/>
    <w:rsid w:val="00B32AFC"/>
    <w:rsid w:val="00B33891"/>
    <w:rsid w:val="00B35B09"/>
    <w:rsid w:val="00B35DCA"/>
    <w:rsid w:val="00B3617E"/>
    <w:rsid w:val="00B37B77"/>
    <w:rsid w:val="00B40715"/>
    <w:rsid w:val="00B40D42"/>
    <w:rsid w:val="00B417CD"/>
    <w:rsid w:val="00B41EF2"/>
    <w:rsid w:val="00B42B15"/>
    <w:rsid w:val="00B42E58"/>
    <w:rsid w:val="00B44675"/>
    <w:rsid w:val="00B45452"/>
    <w:rsid w:val="00B4798F"/>
    <w:rsid w:val="00B50467"/>
    <w:rsid w:val="00B50ACE"/>
    <w:rsid w:val="00B50F0B"/>
    <w:rsid w:val="00B511F7"/>
    <w:rsid w:val="00B5152D"/>
    <w:rsid w:val="00B531D6"/>
    <w:rsid w:val="00B545EB"/>
    <w:rsid w:val="00B56F4D"/>
    <w:rsid w:val="00B6014D"/>
    <w:rsid w:val="00B6096A"/>
    <w:rsid w:val="00B63FE1"/>
    <w:rsid w:val="00B67AAD"/>
    <w:rsid w:val="00B7557C"/>
    <w:rsid w:val="00B76910"/>
    <w:rsid w:val="00B76DFC"/>
    <w:rsid w:val="00B80066"/>
    <w:rsid w:val="00B8133D"/>
    <w:rsid w:val="00B81885"/>
    <w:rsid w:val="00B84B71"/>
    <w:rsid w:val="00B870E5"/>
    <w:rsid w:val="00B90F07"/>
    <w:rsid w:val="00B91F01"/>
    <w:rsid w:val="00B92276"/>
    <w:rsid w:val="00B9445F"/>
    <w:rsid w:val="00B96400"/>
    <w:rsid w:val="00B97D46"/>
    <w:rsid w:val="00BA0A7C"/>
    <w:rsid w:val="00BA34BA"/>
    <w:rsid w:val="00BA3A41"/>
    <w:rsid w:val="00BA3F53"/>
    <w:rsid w:val="00BA5636"/>
    <w:rsid w:val="00BA598F"/>
    <w:rsid w:val="00BA640E"/>
    <w:rsid w:val="00BA67E8"/>
    <w:rsid w:val="00BA6A15"/>
    <w:rsid w:val="00BB0500"/>
    <w:rsid w:val="00BB2EB0"/>
    <w:rsid w:val="00BB358C"/>
    <w:rsid w:val="00BB36E8"/>
    <w:rsid w:val="00BB4544"/>
    <w:rsid w:val="00BC0818"/>
    <w:rsid w:val="00BC0A64"/>
    <w:rsid w:val="00BC1A14"/>
    <w:rsid w:val="00BC4428"/>
    <w:rsid w:val="00BC51EC"/>
    <w:rsid w:val="00BD2336"/>
    <w:rsid w:val="00BD3426"/>
    <w:rsid w:val="00BD347C"/>
    <w:rsid w:val="00BD6CC8"/>
    <w:rsid w:val="00BE0236"/>
    <w:rsid w:val="00BE232D"/>
    <w:rsid w:val="00BE414A"/>
    <w:rsid w:val="00BE6FF5"/>
    <w:rsid w:val="00BE70F0"/>
    <w:rsid w:val="00BE753D"/>
    <w:rsid w:val="00BF5579"/>
    <w:rsid w:val="00BF700A"/>
    <w:rsid w:val="00C02E25"/>
    <w:rsid w:val="00C02F85"/>
    <w:rsid w:val="00C03E11"/>
    <w:rsid w:val="00C03EB6"/>
    <w:rsid w:val="00C044F9"/>
    <w:rsid w:val="00C11825"/>
    <w:rsid w:val="00C12ACD"/>
    <w:rsid w:val="00C16A99"/>
    <w:rsid w:val="00C217B0"/>
    <w:rsid w:val="00C2187C"/>
    <w:rsid w:val="00C22469"/>
    <w:rsid w:val="00C23B2E"/>
    <w:rsid w:val="00C23DE8"/>
    <w:rsid w:val="00C3052E"/>
    <w:rsid w:val="00C31A62"/>
    <w:rsid w:val="00C3213D"/>
    <w:rsid w:val="00C32326"/>
    <w:rsid w:val="00C34BED"/>
    <w:rsid w:val="00C34D1F"/>
    <w:rsid w:val="00C359EA"/>
    <w:rsid w:val="00C366C7"/>
    <w:rsid w:val="00C36E04"/>
    <w:rsid w:val="00C37686"/>
    <w:rsid w:val="00C37CB3"/>
    <w:rsid w:val="00C415A0"/>
    <w:rsid w:val="00C441AC"/>
    <w:rsid w:val="00C47658"/>
    <w:rsid w:val="00C47E93"/>
    <w:rsid w:val="00C5036F"/>
    <w:rsid w:val="00C510E3"/>
    <w:rsid w:val="00C51539"/>
    <w:rsid w:val="00C52147"/>
    <w:rsid w:val="00C54191"/>
    <w:rsid w:val="00C549AC"/>
    <w:rsid w:val="00C55318"/>
    <w:rsid w:val="00C5797B"/>
    <w:rsid w:val="00C57CB4"/>
    <w:rsid w:val="00C600C3"/>
    <w:rsid w:val="00C62869"/>
    <w:rsid w:val="00C653B0"/>
    <w:rsid w:val="00C65766"/>
    <w:rsid w:val="00C6677D"/>
    <w:rsid w:val="00C755C2"/>
    <w:rsid w:val="00C75F5C"/>
    <w:rsid w:val="00C7676E"/>
    <w:rsid w:val="00C76F4D"/>
    <w:rsid w:val="00C81A80"/>
    <w:rsid w:val="00C8248D"/>
    <w:rsid w:val="00C85A44"/>
    <w:rsid w:val="00C86E6D"/>
    <w:rsid w:val="00C95076"/>
    <w:rsid w:val="00C959FA"/>
    <w:rsid w:val="00C97167"/>
    <w:rsid w:val="00C97617"/>
    <w:rsid w:val="00C97FDA"/>
    <w:rsid w:val="00CA2052"/>
    <w:rsid w:val="00CA3D5D"/>
    <w:rsid w:val="00CA4621"/>
    <w:rsid w:val="00CA567B"/>
    <w:rsid w:val="00CA6522"/>
    <w:rsid w:val="00CA72C3"/>
    <w:rsid w:val="00CA77AF"/>
    <w:rsid w:val="00CB0168"/>
    <w:rsid w:val="00CB0905"/>
    <w:rsid w:val="00CB0CB2"/>
    <w:rsid w:val="00CB3482"/>
    <w:rsid w:val="00CB3F6E"/>
    <w:rsid w:val="00CB7507"/>
    <w:rsid w:val="00CC20D9"/>
    <w:rsid w:val="00CC2385"/>
    <w:rsid w:val="00CC2707"/>
    <w:rsid w:val="00CC66C3"/>
    <w:rsid w:val="00CC6FD4"/>
    <w:rsid w:val="00CC7481"/>
    <w:rsid w:val="00CC7F67"/>
    <w:rsid w:val="00CD0822"/>
    <w:rsid w:val="00CD1006"/>
    <w:rsid w:val="00CD2448"/>
    <w:rsid w:val="00CD5D8E"/>
    <w:rsid w:val="00CD68FC"/>
    <w:rsid w:val="00CE0040"/>
    <w:rsid w:val="00CE3378"/>
    <w:rsid w:val="00CE3C8F"/>
    <w:rsid w:val="00CE674F"/>
    <w:rsid w:val="00CE6B04"/>
    <w:rsid w:val="00CE785C"/>
    <w:rsid w:val="00CE7D7B"/>
    <w:rsid w:val="00CF184E"/>
    <w:rsid w:val="00CF23BF"/>
    <w:rsid w:val="00CF6B83"/>
    <w:rsid w:val="00D00146"/>
    <w:rsid w:val="00D002CB"/>
    <w:rsid w:val="00D04764"/>
    <w:rsid w:val="00D048F9"/>
    <w:rsid w:val="00D04E21"/>
    <w:rsid w:val="00D05ACD"/>
    <w:rsid w:val="00D07410"/>
    <w:rsid w:val="00D11A78"/>
    <w:rsid w:val="00D13D95"/>
    <w:rsid w:val="00D14848"/>
    <w:rsid w:val="00D14C4E"/>
    <w:rsid w:val="00D1622E"/>
    <w:rsid w:val="00D16966"/>
    <w:rsid w:val="00D20C8E"/>
    <w:rsid w:val="00D2357F"/>
    <w:rsid w:val="00D25EAB"/>
    <w:rsid w:val="00D30272"/>
    <w:rsid w:val="00D3303C"/>
    <w:rsid w:val="00D3629C"/>
    <w:rsid w:val="00D41BE2"/>
    <w:rsid w:val="00D45880"/>
    <w:rsid w:val="00D47569"/>
    <w:rsid w:val="00D501B2"/>
    <w:rsid w:val="00D5290B"/>
    <w:rsid w:val="00D52956"/>
    <w:rsid w:val="00D54864"/>
    <w:rsid w:val="00D57B53"/>
    <w:rsid w:val="00D66220"/>
    <w:rsid w:val="00D6663A"/>
    <w:rsid w:val="00D70E83"/>
    <w:rsid w:val="00D71DC3"/>
    <w:rsid w:val="00D7612B"/>
    <w:rsid w:val="00D76756"/>
    <w:rsid w:val="00D770CB"/>
    <w:rsid w:val="00D77776"/>
    <w:rsid w:val="00D77834"/>
    <w:rsid w:val="00D80E98"/>
    <w:rsid w:val="00D81539"/>
    <w:rsid w:val="00D820CB"/>
    <w:rsid w:val="00D823E4"/>
    <w:rsid w:val="00D82603"/>
    <w:rsid w:val="00D856E5"/>
    <w:rsid w:val="00D8581B"/>
    <w:rsid w:val="00D945B7"/>
    <w:rsid w:val="00D94DAA"/>
    <w:rsid w:val="00D9752A"/>
    <w:rsid w:val="00DA0DDB"/>
    <w:rsid w:val="00DA138C"/>
    <w:rsid w:val="00DA3C58"/>
    <w:rsid w:val="00DA4F0F"/>
    <w:rsid w:val="00DA7A62"/>
    <w:rsid w:val="00DB1347"/>
    <w:rsid w:val="00DB2150"/>
    <w:rsid w:val="00DB248F"/>
    <w:rsid w:val="00DB2A82"/>
    <w:rsid w:val="00DB488A"/>
    <w:rsid w:val="00DB4B76"/>
    <w:rsid w:val="00DB5019"/>
    <w:rsid w:val="00DB5D0B"/>
    <w:rsid w:val="00DC029C"/>
    <w:rsid w:val="00DC0812"/>
    <w:rsid w:val="00DC1A93"/>
    <w:rsid w:val="00DC1F26"/>
    <w:rsid w:val="00DC29BB"/>
    <w:rsid w:val="00DC2A2C"/>
    <w:rsid w:val="00DC2D88"/>
    <w:rsid w:val="00DC4553"/>
    <w:rsid w:val="00DC4DBA"/>
    <w:rsid w:val="00DC4F6C"/>
    <w:rsid w:val="00DC6DB4"/>
    <w:rsid w:val="00DC7975"/>
    <w:rsid w:val="00DD0392"/>
    <w:rsid w:val="00DD0734"/>
    <w:rsid w:val="00DD3E95"/>
    <w:rsid w:val="00DD621E"/>
    <w:rsid w:val="00DD693B"/>
    <w:rsid w:val="00DD693D"/>
    <w:rsid w:val="00DD6FAF"/>
    <w:rsid w:val="00DD772C"/>
    <w:rsid w:val="00DD7FCD"/>
    <w:rsid w:val="00DE22DE"/>
    <w:rsid w:val="00DE28C7"/>
    <w:rsid w:val="00DE3846"/>
    <w:rsid w:val="00DE7542"/>
    <w:rsid w:val="00DE76BE"/>
    <w:rsid w:val="00DE7B1E"/>
    <w:rsid w:val="00DF013F"/>
    <w:rsid w:val="00DF476B"/>
    <w:rsid w:val="00DF72C8"/>
    <w:rsid w:val="00DF771B"/>
    <w:rsid w:val="00DF7F07"/>
    <w:rsid w:val="00E00A1F"/>
    <w:rsid w:val="00E00A48"/>
    <w:rsid w:val="00E00C8E"/>
    <w:rsid w:val="00E017F3"/>
    <w:rsid w:val="00E03504"/>
    <w:rsid w:val="00E049AF"/>
    <w:rsid w:val="00E05C14"/>
    <w:rsid w:val="00E10C05"/>
    <w:rsid w:val="00E21EF7"/>
    <w:rsid w:val="00E23954"/>
    <w:rsid w:val="00E27D3B"/>
    <w:rsid w:val="00E302F3"/>
    <w:rsid w:val="00E309C0"/>
    <w:rsid w:val="00E33DA3"/>
    <w:rsid w:val="00E33E04"/>
    <w:rsid w:val="00E3740D"/>
    <w:rsid w:val="00E4170D"/>
    <w:rsid w:val="00E41D18"/>
    <w:rsid w:val="00E45E31"/>
    <w:rsid w:val="00E47E7F"/>
    <w:rsid w:val="00E50470"/>
    <w:rsid w:val="00E5195F"/>
    <w:rsid w:val="00E51A56"/>
    <w:rsid w:val="00E537EC"/>
    <w:rsid w:val="00E537F4"/>
    <w:rsid w:val="00E54AEB"/>
    <w:rsid w:val="00E62404"/>
    <w:rsid w:val="00E62BC7"/>
    <w:rsid w:val="00E63398"/>
    <w:rsid w:val="00E638C0"/>
    <w:rsid w:val="00E63D70"/>
    <w:rsid w:val="00E64471"/>
    <w:rsid w:val="00E64E3B"/>
    <w:rsid w:val="00E7023C"/>
    <w:rsid w:val="00E72935"/>
    <w:rsid w:val="00E753AB"/>
    <w:rsid w:val="00E80EAF"/>
    <w:rsid w:val="00E8109A"/>
    <w:rsid w:val="00E83FB7"/>
    <w:rsid w:val="00E84139"/>
    <w:rsid w:val="00E86EC0"/>
    <w:rsid w:val="00E91872"/>
    <w:rsid w:val="00E91875"/>
    <w:rsid w:val="00E92093"/>
    <w:rsid w:val="00E92BCD"/>
    <w:rsid w:val="00E961B6"/>
    <w:rsid w:val="00E96685"/>
    <w:rsid w:val="00E96D54"/>
    <w:rsid w:val="00EA0A92"/>
    <w:rsid w:val="00EA1E5D"/>
    <w:rsid w:val="00EA2197"/>
    <w:rsid w:val="00EA3824"/>
    <w:rsid w:val="00EA440E"/>
    <w:rsid w:val="00EA4EB7"/>
    <w:rsid w:val="00EA78C7"/>
    <w:rsid w:val="00EB0D34"/>
    <w:rsid w:val="00EB4B4E"/>
    <w:rsid w:val="00EB5201"/>
    <w:rsid w:val="00EB56EF"/>
    <w:rsid w:val="00EB5D0F"/>
    <w:rsid w:val="00EB6749"/>
    <w:rsid w:val="00EB77A9"/>
    <w:rsid w:val="00EC01A2"/>
    <w:rsid w:val="00EC1C17"/>
    <w:rsid w:val="00EC2394"/>
    <w:rsid w:val="00EC3B41"/>
    <w:rsid w:val="00EC44BF"/>
    <w:rsid w:val="00EC648C"/>
    <w:rsid w:val="00EC7194"/>
    <w:rsid w:val="00EC7790"/>
    <w:rsid w:val="00EC77F4"/>
    <w:rsid w:val="00ED098E"/>
    <w:rsid w:val="00ED1B1A"/>
    <w:rsid w:val="00ED2FF9"/>
    <w:rsid w:val="00ED3804"/>
    <w:rsid w:val="00ED4397"/>
    <w:rsid w:val="00ED4B77"/>
    <w:rsid w:val="00ED5A12"/>
    <w:rsid w:val="00ED5F88"/>
    <w:rsid w:val="00EE17B3"/>
    <w:rsid w:val="00EE1CDC"/>
    <w:rsid w:val="00EF14CA"/>
    <w:rsid w:val="00F009DD"/>
    <w:rsid w:val="00F03BF0"/>
    <w:rsid w:val="00F0708F"/>
    <w:rsid w:val="00F13E0A"/>
    <w:rsid w:val="00F14033"/>
    <w:rsid w:val="00F17853"/>
    <w:rsid w:val="00F17D65"/>
    <w:rsid w:val="00F227B0"/>
    <w:rsid w:val="00F23359"/>
    <w:rsid w:val="00F23E94"/>
    <w:rsid w:val="00F2468A"/>
    <w:rsid w:val="00F259AF"/>
    <w:rsid w:val="00F269C9"/>
    <w:rsid w:val="00F308BB"/>
    <w:rsid w:val="00F31AC0"/>
    <w:rsid w:val="00F3210E"/>
    <w:rsid w:val="00F321BC"/>
    <w:rsid w:val="00F33C3F"/>
    <w:rsid w:val="00F34984"/>
    <w:rsid w:val="00F3673F"/>
    <w:rsid w:val="00F37D06"/>
    <w:rsid w:val="00F416B0"/>
    <w:rsid w:val="00F43D18"/>
    <w:rsid w:val="00F440DF"/>
    <w:rsid w:val="00F4494F"/>
    <w:rsid w:val="00F45265"/>
    <w:rsid w:val="00F47C35"/>
    <w:rsid w:val="00F504AE"/>
    <w:rsid w:val="00F50B03"/>
    <w:rsid w:val="00F53F1F"/>
    <w:rsid w:val="00F5489B"/>
    <w:rsid w:val="00F54AE7"/>
    <w:rsid w:val="00F54FB4"/>
    <w:rsid w:val="00F619AD"/>
    <w:rsid w:val="00F62865"/>
    <w:rsid w:val="00F62B0A"/>
    <w:rsid w:val="00F63622"/>
    <w:rsid w:val="00F638C5"/>
    <w:rsid w:val="00F6443F"/>
    <w:rsid w:val="00F65391"/>
    <w:rsid w:val="00F65762"/>
    <w:rsid w:val="00F660C7"/>
    <w:rsid w:val="00F6679F"/>
    <w:rsid w:val="00F66CA1"/>
    <w:rsid w:val="00F66D3B"/>
    <w:rsid w:val="00F714B3"/>
    <w:rsid w:val="00F71E82"/>
    <w:rsid w:val="00F71FEA"/>
    <w:rsid w:val="00F72AB4"/>
    <w:rsid w:val="00F7302E"/>
    <w:rsid w:val="00F7363E"/>
    <w:rsid w:val="00F75AE2"/>
    <w:rsid w:val="00F76C9B"/>
    <w:rsid w:val="00F80F86"/>
    <w:rsid w:val="00F81739"/>
    <w:rsid w:val="00F82BCE"/>
    <w:rsid w:val="00F9077B"/>
    <w:rsid w:val="00F926E7"/>
    <w:rsid w:val="00F93535"/>
    <w:rsid w:val="00F9418F"/>
    <w:rsid w:val="00F94D40"/>
    <w:rsid w:val="00F977F4"/>
    <w:rsid w:val="00FA2045"/>
    <w:rsid w:val="00FA3C8C"/>
    <w:rsid w:val="00FA4179"/>
    <w:rsid w:val="00FA4B5C"/>
    <w:rsid w:val="00FA507C"/>
    <w:rsid w:val="00FA52BA"/>
    <w:rsid w:val="00FA5497"/>
    <w:rsid w:val="00FA59A3"/>
    <w:rsid w:val="00FA5F05"/>
    <w:rsid w:val="00FA7178"/>
    <w:rsid w:val="00FB40F2"/>
    <w:rsid w:val="00FB4FF2"/>
    <w:rsid w:val="00FB574C"/>
    <w:rsid w:val="00FB60DB"/>
    <w:rsid w:val="00FB7284"/>
    <w:rsid w:val="00FC0214"/>
    <w:rsid w:val="00FC03EF"/>
    <w:rsid w:val="00FC112C"/>
    <w:rsid w:val="00FC11F6"/>
    <w:rsid w:val="00FC57A7"/>
    <w:rsid w:val="00FC5AB8"/>
    <w:rsid w:val="00FC5D92"/>
    <w:rsid w:val="00FC72A6"/>
    <w:rsid w:val="00FD20E1"/>
    <w:rsid w:val="00FD3436"/>
    <w:rsid w:val="00FD61A8"/>
    <w:rsid w:val="00FD6E0A"/>
    <w:rsid w:val="00FD7474"/>
    <w:rsid w:val="00FE0347"/>
    <w:rsid w:val="00FE0B63"/>
    <w:rsid w:val="00FE50FB"/>
    <w:rsid w:val="00FE58DB"/>
    <w:rsid w:val="00FE6FF9"/>
    <w:rsid w:val="00FE76BB"/>
    <w:rsid w:val="00FF04BE"/>
    <w:rsid w:val="00FF1077"/>
    <w:rsid w:val="00FF239F"/>
    <w:rsid w:val="00FF27F1"/>
    <w:rsid w:val="00FF4B4F"/>
    <w:rsid w:val="00FF6A7E"/>
    <w:rsid w:val="00FF6C5A"/>
    <w:rsid w:val="00FF7D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B07FE"/>
  <w15:docId w15:val="{9E462B77-4BA9-45C7-AD41-6CAFE987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color w:val="000000" w:themeColor="text1"/>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A78"/>
    <w:rPr>
      <w:rFonts w:ascii="Lucida Grande" w:hAnsi="Lucida Grande" w:cs="Lucida Grande"/>
      <w:sz w:val="18"/>
      <w:szCs w:val="18"/>
    </w:rPr>
  </w:style>
  <w:style w:type="paragraph" w:customStyle="1" w:styleId="BasicParagraph">
    <w:name w:val="[Basic Paragraph]"/>
    <w:basedOn w:val="Normal"/>
    <w:uiPriority w:val="99"/>
    <w:rsid w:val="00D11A7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E47CD"/>
    <w:rPr>
      <w:color w:val="0000FF" w:themeColor="hyperlink"/>
      <w:u w:val="single"/>
    </w:rPr>
  </w:style>
  <w:style w:type="character" w:styleId="FollowedHyperlink">
    <w:name w:val="FollowedHyperlink"/>
    <w:basedOn w:val="DefaultParagraphFont"/>
    <w:uiPriority w:val="99"/>
    <w:semiHidden/>
    <w:unhideWhenUsed/>
    <w:rsid w:val="0090129E"/>
    <w:rPr>
      <w:color w:val="800080" w:themeColor="followedHyperlink"/>
      <w:u w:val="single"/>
    </w:rPr>
  </w:style>
  <w:style w:type="paragraph" w:styleId="ListParagraph">
    <w:name w:val="List Paragraph"/>
    <w:basedOn w:val="Normal"/>
    <w:uiPriority w:val="34"/>
    <w:qFormat/>
    <w:rsid w:val="00264501"/>
    <w:pPr>
      <w:ind w:left="720"/>
      <w:contextualSpacing/>
    </w:pPr>
  </w:style>
  <w:style w:type="paragraph" w:styleId="NormalWeb">
    <w:name w:val="Normal (Web)"/>
    <w:basedOn w:val="Normal"/>
    <w:uiPriority w:val="99"/>
    <w:unhideWhenUsed/>
    <w:rsid w:val="009F48A5"/>
    <w:pPr>
      <w:spacing w:before="100" w:beforeAutospacing="1" w:after="100" w:afterAutospacing="1" w:line="360" w:lineRule="atLeast"/>
    </w:pPr>
    <w:rPr>
      <w:rFonts w:ascii="Verdana" w:eastAsia="Times New Roman" w:hAnsi="Verdana" w:cs="Times New Roman"/>
      <w:color w:val="000000"/>
      <w:sz w:val="13"/>
      <w:szCs w:val="13"/>
      <w:lang w:eastAsia="en-US"/>
    </w:rPr>
  </w:style>
  <w:style w:type="character" w:styleId="UnresolvedMention">
    <w:name w:val="Unresolved Mention"/>
    <w:basedOn w:val="DefaultParagraphFont"/>
    <w:uiPriority w:val="99"/>
    <w:semiHidden/>
    <w:unhideWhenUsed/>
    <w:rsid w:val="001369D2"/>
    <w:rPr>
      <w:color w:val="808080"/>
      <w:shd w:val="clear" w:color="auto" w:fill="E6E6E6"/>
    </w:rPr>
  </w:style>
  <w:style w:type="paragraph" w:styleId="Header">
    <w:name w:val="header"/>
    <w:basedOn w:val="Normal"/>
    <w:link w:val="HeaderChar"/>
    <w:uiPriority w:val="99"/>
    <w:unhideWhenUsed/>
    <w:rsid w:val="00E54AEB"/>
    <w:pPr>
      <w:tabs>
        <w:tab w:val="center" w:pos="4680"/>
        <w:tab w:val="right" w:pos="9360"/>
      </w:tabs>
    </w:pPr>
  </w:style>
  <w:style w:type="character" w:customStyle="1" w:styleId="HeaderChar">
    <w:name w:val="Header Char"/>
    <w:basedOn w:val="DefaultParagraphFont"/>
    <w:link w:val="Header"/>
    <w:uiPriority w:val="99"/>
    <w:rsid w:val="00E54AEB"/>
  </w:style>
  <w:style w:type="paragraph" w:styleId="Footer">
    <w:name w:val="footer"/>
    <w:basedOn w:val="Normal"/>
    <w:link w:val="FooterChar"/>
    <w:uiPriority w:val="99"/>
    <w:unhideWhenUsed/>
    <w:rsid w:val="00E54AEB"/>
    <w:pPr>
      <w:tabs>
        <w:tab w:val="center" w:pos="4680"/>
        <w:tab w:val="right" w:pos="9360"/>
      </w:tabs>
    </w:pPr>
  </w:style>
  <w:style w:type="character" w:customStyle="1" w:styleId="FooterChar">
    <w:name w:val="Footer Char"/>
    <w:basedOn w:val="DefaultParagraphFont"/>
    <w:link w:val="Footer"/>
    <w:uiPriority w:val="99"/>
    <w:rsid w:val="00E5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7952">
      <w:bodyDiv w:val="1"/>
      <w:marLeft w:val="0"/>
      <w:marRight w:val="0"/>
      <w:marTop w:val="0"/>
      <w:marBottom w:val="0"/>
      <w:divBdr>
        <w:top w:val="none" w:sz="0" w:space="0" w:color="auto"/>
        <w:left w:val="none" w:sz="0" w:space="0" w:color="auto"/>
        <w:bottom w:val="none" w:sz="0" w:space="0" w:color="auto"/>
        <w:right w:val="none" w:sz="0" w:space="0" w:color="auto"/>
      </w:divBdr>
    </w:div>
    <w:div w:id="919682215">
      <w:bodyDiv w:val="1"/>
      <w:marLeft w:val="0"/>
      <w:marRight w:val="0"/>
      <w:marTop w:val="0"/>
      <w:marBottom w:val="0"/>
      <w:divBdr>
        <w:top w:val="none" w:sz="0" w:space="0" w:color="auto"/>
        <w:left w:val="none" w:sz="0" w:space="0" w:color="auto"/>
        <w:bottom w:val="none" w:sz="0" w:space="0" w:color="auto"/>
        <w:right w:val="none" w:sz="0" w:space="0" w:color="auto"/>
      </w:divBdr>
    </w:div>
    <w:div w:id="2124377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lic.kr/p/2pNwRvW" TargetMode="External"/><Relationship Id="rId4" Type="http://schemas.openxmlformats.org/officeDocument/2006/relationships/settings" Target="settings.xml"/><Relationship Id="rId9" Type="http://schemas.openxmlformats.org/officeDocument/2006/relationships/hyperlink" Target="https://www.nrcs.usda.gov/sites/default/files/2024-12/2024At-A-Glanc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9BE0-F2D0-4C52-A7BF-053E488D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Jones, Brynn - FPAC-NRCS, IA</cp:lastModifiedBy>
  <cp:revision>2</cp:revision>
  <cp:lastPrinted>2024-12-03T19:55:00Z</cp:lastPrinted>
  <dcterms:created xsi:type="dcterms:W3CDTF">2024-12-09T16:54:00Z</dcterms:created>
  <dcterms:modified xsi:type="dcterms:W3CDTF">2024-12-09T16:54:00Z</dcterms:modified>
</cp:coreProperties>
</file>